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124EA" w14:textId="77777777" w:rsidR="00F421A8" w:rsidRPr="00F421A8" w:rsidRDefault="00F421A8" w:rsidP="00F421A8">
      <w:pPr>
        <w:suppressAutoHyphens/>
        <w:jc w:val="center"/>
        <w:rPr>
          <w:b/>
          <w:bCs/>
          <w:sz w:val="28"/>
          <w:szCs w:val="28"/>
          <w:lang w:eastAsia="ar-SA"/>
        </w:rPr>
      </w:pPr>
      <w:r w:rsidRPr="00F421A8">
        <w:rPr>
          <w:b/>
          <w:bCs/>
          <w:sz w:val="28"/>
          <w:szCs w:val="28"/>
          <w:lang w:eastAsia="ar-SA"/>
        </w:rPr>
        <w:t xml:space="preserve">АДМИНИСТРАЦИЯ СРЕДНЕТОЙМЕНСКОГО СЕЛЬСКОГО ПОСЕЛЕНИЯ ВЯТСКОПОЛЯНСКОГО РАЙОНА </w:t>
      </w:r>
    </w:p>
    <w:p w14:paraId="4BC1EC90" w14:textId="77777777" w:rsidR="00F421A8" w:rsidRPr="00F421A8" w:rsidRDefault="00F421A8" w:rsidP="00F421A8">
      <w:pPr>
        <w:suppressAutoHyphens/>
        <w:jc w:val="center"/>
        <w:rPr>
          <w:b/>
          <w:bCs/>
          <w:sz w:val="28"/>
          <w:szCs w:val="28"/>
          <w:lang w:eastAsia="ar-SA"/>
        </w:rPr>
      </w:pPr>
      <w:r w:rsidRPr="00F421A8">
        <w:rPr>
          <w:b/>
          <w:bCs/>
          <w:sz w:val="28"/>
          <w:szCs w:val="28"/>
          <w:lang w:eastAsia="ar-SA"/>
        </w:rPr>
        <w:t>КИРОВСКОЙ ОБЛАСТИ</w:t>
      </w:r>
    </w:p>
    <w:p w14:paraId="699D3C0F" w14:textId="77777777" w:rsidR="00F421A8" w:rsidRPr="00F421A8" w:rsidRDefault="00F421A8" w:rsidP="00F421A8">
      <w:pPr>
        <w:suppressAutoHyphens/>
        <w:jc w:val="both"/>
        <w:rPr>
          <w:bCs/>
          <w:sz w:val="28"/>
          <w:szCs w:val="28"/>
          <w:lang w:eastAsia="ar-SA"/>
        </w:rPr>
      </w:pPr>
    </w:p>
    <w:p w14:paraId="5015ECEE" w14:textId="77777777" w:rsidR="00F421A8" w:rsidRPr="00F421A8" w:rsidRDefault="00F421A8" w:rsidP="00F421A8">
      <w:pPr>
        <w:suppressAutoHyphens/>
        <w:jc w:val="both"/>
        <w:rPr>
          <w:bCs/>
          <w:lang w:eastAsia="ar-SA"/>
        </w:rPr>
      </w:pPr>
    </w:p>
    <w:p w14:paraId="742F4C5C" w14:textId="77777777" w:rsidR="00F421A8" w:rsidRPr="00F421A8" w:rsidRDefault="00F421A8" w:rsidP="00F421A8">
      <w:pPr>
        <w:suppressAutoHyphens/>
        <w:jc w:val="both"/>
        <w:rPr>
          <w:bCs/>
          <w:lang w:eastAsia="ar-SA"/>
        </w:rPr>
      </w:pPr>
    </w:p>
    <w:p w14:paraId="559166D2" w14:textId="77777777" w:rsidR="00F421A8" w:rsidRPr="00F421A8" w:rsidRDefault="00F421A8" w:rsidP="00F421A8">
      <w:pPr>
        <w:keepNext/>
        <w:numPr>
          <w:ilvl w:val="1"/>
          <w:numId w:val="0"/>
        </w:numPr>
        <w:tabs>
          <w:tab w:val="left" w:pos="0"/>
        </w:tabs>
        <w:suppressAutoHyphens/>
        <w:jc w:val="center"/>
        <w:outlineLvl w:val="1"/>
        <w:rPr>
          <w:b/>
          <w:bCs/>
          <w:sz w:val="32"/>
          <w:szCs w:val="32"/>
          <w:lang w:eastAsia="ar-SA"/>
        </w:rPr>
      </w:pPr>
      <w:r w:rsidRPr="00F421A8">
        <w:rPr>
          <w:b/>
          <w:bCs/>
          <w:sz w:val="32"/>
          <w:szCs w:val="32"/>
          <w:lang w:eastAsia="ar-SA"/>
        </w:rPr>
        <w:t>ПОСТАНОВЛЕНИЕ</w:t>
      </w:r>
    </w:p>
    <w:p w14:paraId="46227ACD" w14:textId="77777777" w:rsidR="00F421A8" w:rsidRPr="00F421A8" w:rsidRDefault="00F421A8" w:rsidP="00F421A8">
      <w:pPr>
        <w:suppressAutoHyphens/>
        <w:jc w:val="center"/>
        <w:rPr>
          <w:bCs/>
          <w:lang w:eastAsia="ar-SA"/>
        </w:rPr>
      </w:pPr>
    </w:p>
    <w:p w14:paraId="33CDF59F" w14:textId="77777777" w:rsidR="00F421A8" w:rsidRPr="00F421A8" w:rsidRDefault="00F421A8" w:rsidP="00F421A8">
      <w:pPr>
        <w:suppressAutoHyphens/>
        <w:jc w:val="both"/>
        <w:rPr>
          <w:bCs/>
          <w:lang w:eastAsia="ar-SA"/>
        </w:rPr>
      </w:pPr>
    </w:p>
    <w:p w14:paraId="7F54A4DB" w14:textId="5D1E2F22" w:rsidR="00F421A8" w:rsidRPr="00F421A8" w:rsidRDefault="00641A39" w:rsidP="00F421A8">
      <w:pPr>
        <w:suppressAutoHyphens/>
        <w:jc w:val="both"/>
        <w:rPr>
          <w:bCs/>
          <w:sz w:val="28"/>
          <w:szCs w:val="28"/>
          <w:lang w:eastAsia="ar-SA"/>
        </w:rPr>
      </w:pPr>
      <w:r>
        <w:rPr>
          <w:bCs/>
          <w:sz w:val="28"/>
          <w:szCs w:val="28"/>
          <w:lang w:eastAsia="ar-SA"/>
        </w:rPr>
        <w:t>07.04.2023</w:t>
      </w:r>
      <w:r w:rsidR="00F421A8" w:rsidRPr="00F421A8">
        <w:rPr>
          <w:bCs/>
          <w:sz w:val="28"/>
          <w:szCs w:val="28"/>
          <w:lang w:eastAsia="ar-SA"/>
        </w:rPr>
        <w:t xml:space="preserve">                                                                                      </w:t>
      </w:r>
      <w:r>
        <w:rPr>
          <w:bCs/>
          <w:sz w:val="28"/>
          <w:szCs w:val="28"/>
          <w:lang w:eastAsia="ar-SA"/>
        </w:rPr>
        <w:t xml:space="preserve">                 </w:t>
      </w:r>
      <w:r w:rsidR="00F421A8" w:rsidRPr="00F421A8">
        <w:rPr>
          <w:bCs/>
          <w:sz w:val="28"/>
          <w:szCs w:val="28"/>
          <w:lang w:eastAsia="ar-SA"/>
        </w:rPr>
        <w:t xml:space="preserve"> №</w:t>
      </w:r>
      <w:r w:rsidR="00F421A8">
        <w:rPr>
          <w:bCs/>
          <w:sz w:val="28"/>
          <w:szCs w:val="28"/>
          <w:lang w:eastAsia="ar-SA"/>
        </w:rPr>
        <w:t xml:space="preserve"> </w:t>
      </w:r>
      <w:r>
        <w:rPr>
          <w:bCs/>
          <w:sz w:val="28"/>
          <w:szCs w:val="28"/>
          <w:lang w:eastAsia="ar-SA"/>
        </w:rPr>
        <w:t>25</w:t>
      </w:r>
    </w:p>
    <w:p w14:paraId="6D456C6D" w14:textId="77777777" w:rsidR="00F421A8" w:rsidRPr="00F421A8" w:rsidRDefault="00F421A8" w:rsidP="00F421A8">
      <w:pPr>
        <w:suppressAutoHyphens/>
        <w:jc w:val="center"/>
        <w:rPr>
          <w:bCs/>
          <w:sz w:val="28"/>
          <w:szCs w:val="28"/>
          <w:lang w:eastAsia="ar-SA"/>
        </w:rPr>
      </w:pPr>
      <w:r w:rsidRPr="00F421A8">
        <w:rPr>
          <w:bCs/>
          <w:sz w:val="28"/>
          <w:szCs w:val="28"/>
          <w:lang w:eastAsia="ar-SA"/>
        </w:rPr>
        <w:t>дер. Нижняя Тойма</w:t>
      </w:r>
    </w:p>
    <w:p w14:paraId="1B5D9001" w14:textId="77777777" w:rsidR="00F421A8" w:rsidRPr="00F421A8" w:rsidRDefault="00F421A8" w:rsidP="00F421A8">
      <w:pPr>
        <w:suppressAutoHyphens/>
        <w:jc w:val="both"/>
        <w:rPr>
          <w:bCs/>
          <w:sz w:val="28"/>
          <w:szCs w:val="28"/>
          <w:lang w:eastAsia="ar-SA"/>
        </w:rPr>
      </w:pPr>
    </w:p>
    <w:p w14:paraId="5CE6616D" w14:textId="0907E8E2" w:rsidR="00EF674A" w:rsidRPr="00F421A8" w:rsidRDefault="0021101C" w:rsidP="00F421A8">
      <w:pPr>
        <w:spacing w:before="480"/>
        <w:jc w:val="center"/>
        <w:rPr>
          <w:b/>
          <w:sz w:val="28"/>
          <w:szCs w:val="28"/>
        </w:rPr>
      </w:pPr>
      <w:r>
        <w:rPr>
          <w:b/>
          <w:sz w:val="28"/>
          <w:szCs w:val="28"/>
        </w:rPr>
        <w:t xml:space="preserve">Об утверждении </w:t>
      </w:r>
      <w:r w:rsidR="00EF674A">
        <w:rPr>
          <w:b/>
          <w:sz w:val="28"/>
          <w:szCs w:val="28"/>
        </w:rPr>
        <w:t xml:space="preserve">Положения </w:t>
      </w:r>
      <w:bookmarkStart w:id="0" w:name="_Hlk131765129"/>
      <w:r w:rsidR="00EF674A">
        <w:rPr>
          <w:b/>
          <w:sz w:val="28"/>
          <w:szCs w:val="28"/>
        </w:rPr>
        <w:t xml:space="preserve">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F421A8">
        <w:rPr>
          <w:rFonts w:eastAsiaTheme="minorHAnsi"/>
          <w:sz w:val="28"/>
          <w:szCs w:val="28"/>
          <w:lang w:eastAsia="en-US"/>
        </w:rPr>
        <w:t xml:space="preserve"> </w:t>
      </w:r>
      <w:r w:rsidR="00F421A8" w:rsidRPr="00F421A8">
        <w:rPr>
          <w:rFonts w:eastAsiaTheme="minorHAnsi"/>
          <w:b/>
          <w:bCs/>
          <w:sz w:val="28"/>
          <w:szCs w:val="28"/>
          <w:lang w:eastAsia="en-US"/>
        </w:rPr>
        <w:t>Среднетойменского сельского поселения</w:t>
      </w:r>
      <w:r w:rsidR="00EF674A">
        <w:rPr>
          <w:rFonts w:eastAsiaTheme="minorHAnsi"/>
          <w:b/>
          <w:sz w:val="28"/>
          <w:szCs w:val="28"/>
          <w:lang w:eastAsia="en-US"/>
        </w:rPr>
        <w:t>, и муниципальными</w:t>
      </w:r>
      <w:r w:rsidR="00EF674A" w:rsidRPr="0021101C">
        <w:rPr>
          <w:rFonts w:eastAsiaTheme="minorHAnsi"/>
          <w:b/>
          <w:sz w:val="28"/>
          <w:szCs w:val="28"/>
          <w:lang w:eastAsia="en-US"/>
        </w:rPr>
        <w:t xml:space="preserve"> </w:t>
      </w:r>
      <w:r w:rsidR="00EF674A">
        <w:rPr>
          <w:b/>
          <w:sz w:val="28"/>
          <w:szCs w:val="28"/>
        </w:rPr>
        <w:t>служащими</w:t>
      </w:r>
      <w:r w:rsidR="00EF674A" w:rsidRPr="0001296A">
        <w:rPr>
          <w:b/>
          <w:sz w:val="28"/>
          <w:szCs w:val="28"/>
        </w:rPr>
        <w:t xml:space="preserve"> администрации</w:t>
      </w:r>
      <w:r w:rsidR="00EF674A">
        <w:rPr>
          <w:sz w:val="28"/>
          <w:szCs w:val="28"/>
        </w:rPr>
        <w:t xml:space="preserve"> </w:t>
      </w:r>
      <w:r w:rsidR="00F421A8" w:rsidRPr="00F421A8">
        <w:rPr>
          <w:rFonts w:eastAsiaTheme="minorHAnsi"/>
          <w:b/>
          <w:bCs/>
          <w:sz w:val="28"/>
          <w:szCs w:val="28"/>
          <w:lang w:eastAsia="en-US"/>
        </w:rPr>
        <w:t>Среднетойменского сельского поселения</w:t>
      </w:r>
      <w:r w:rsidR="00F421A8">
        <w:rPr>
          <w:rFonts w:eastAsiaTheme="minorHAnsi"/>
          <w:sz w:val="28"/>
          <w:szCs w:val="28"/>
          <w:lang w:eastAsia="en-US"/>
        </w:rPr>
        <w:t xml:space="preserve"> </w:t>
      </w:r>
      <w:r w:rsidR="00EF674A">
        <w:rPr>
          <w:rFonts w:eastAsiaTheme="minorHAnsi"/>
          <w:b/>
          <w:sz w:val="28"/>
          <w:szCs w:val="28"/>
          <w:lang w:eastAsia="en-US"/>
        </w:rPr>
        <w:t>сведений</w:t>
      </w:r>
      <w:r w:rsidR="00F421A8">
        <w:rPr>
          <w:b/>
          <w:sz w:val="28"/>
          <w:szCs w:val="28"/>
        </w:rPr>
        <w:t xml:space="preserve">  </w:t>
      </w:r>
      <w:r w:rsidR="00EF674A">
        <w:rPr>
          <w:rFonts w:eastAsiaTheme="minorHAnsi"/>
          <w:b/>
          <w:sz w:val="28"/>
          <w:szCs w:val="28"/>
          <w:lang w:eastAsia="en-US"/>
        </w:rPr>
        <w:t>о доходах,</w:t>
      </w:r>
      <w:r w:rsidR="00B8643F">
        <w:rPr>
          <w:rFonts w:eastAsiaTheme="minorHAnsi"/>
          <w:b/>
          <w:sz w:val="28"/>
          <w:szCs w:val="28"/>
          <w:lang w:eastAsia="en-US"/>
        </w:rPr>
        <w:t xml:space="preserve"> </w:t>
      </w:r>
      <w:r w:rsidR="00EF674A">
        <w:rPr>
          <w:rFonts w:eastAsiaTheme="minorHAnsi"/>
          <w:b/>
          <w:sz w:val="28"/>
          <w:szCs w:val="28"/>
          <w:lang w:eastAsia="en-US"/>
        </w:rPr>
        <w:t>об имуществе и обязательствах имущественного характера</w:t>
      </w:r>
      <w:r w:rsidR="00EF674A" w:rsidRPr="0021101C">
        <w:rPr>
          <w:b/>
          <w:sz w:val="28"/>
          <w:szCs w:val="28"/>
        </w:rPr>
        <w:t xml:space="preserve"> </w:t>
      </w:r>
    </w:p>
    <w:bookmarkEnd w:id="0"/>
    <w:p w14:paraId="0D348517" w14:textId="1645336B" w:rsidR="00462B8B" w:rsidRPr="001F51B6" w:rsidRDefault="00F12FBE" w:rsidP="009C0455">
      <w:pPr>
        <w:autoSpaceDE w:val="0"/>
        <w:autoSpaceDN w:val="0"/>
        <w:adjustRightInd w:val="0"/>
        <w:spacing w:before="480" w:line="360" w:lineRule="auto"/>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1B304A">
        <w:rPr>
          <w:rFonts w:eastAsiaTheme="minorHAnsi"/>
          <w:sz w:val="28"/>
          <w:szCs w:val="28"/>
          <w:lang w:eastAsia="en-US"/>
        </w:rPr>
        <w:t xml:space="preserve"> </w:t>
      </w:r>
      <w:r w:rsidR="00F421A8">
        <w:rPr>
          <w:rFonts w:eastAsiaTheme="minorHAnsi"/>
          <w:sz w:val="28"/>
          <w:szCs w:val="28"/>
          <w:lang w:eastAsia="en-US"/>
        </w:rPr>
        <w:t>Среднетойменского сельского поселения</w:t>
      </w:r>
      <w:r w:rsidR="000D3AA9">
        <w:rPr>
          <w:rFonts w:eastAsiaTheme="minorHAnsi"/>
          <w:sz w:val="28"/>
          <w:szCs w:val="28"/>
          <w:lang w:eastAsia="en-US"/>
        </w:rPr>
        <w:t xml:space="preserve"> </w:t>
      </w:r>
      <w:r w:rsidR="00742AD7">
        <w:rPr>
          <w:bCs/>
          <w:sz w:val="28"/>
          <w:szCs w:val="28"/>
        </w:rPr>
        <w:t>ПОСТАНОВЛЯЕТ</w:t>
      </w:r>
      <w:r w:rsidRPr="00D9453D">
        <w:rPr>
          <w:bCs/>
          <w:sz w:val="28"/>
          <w:szCs w:val="28"/>
        </w:rPr>
        <w:t>:</w:t>
      </w:r>
    </w:p>
    <w:p w14:paraId="32E28BD0" w14:textId="5D4DC03F" w:rsidR="00F12FBE" w:rsidRPr="004A7825" w:rsidRDefault="00F12FBE" w:rsidP="009C0455">
      <w:pPr>
        <w:autoSpaceDE w:val="0"/>
        <w:autoSpaceDN w:val="0"/>
        <w:adjustRightInd w:val="0"/>
        <w:spacing w:line="360" w:lineRule="auto"/>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EF674A">
        <w:rPr>
          <w:rFonts w:eastAsiaTheme="minorHAnsi"/>
          <w:sz w:val="28"/>
          <w:szCs w:val="28"/>
          <w:lang w:eastAsia="en-US"/>
        </w:rPr>
        <w:t xml:space="preserve">администрации </w:t>
      </w:r>
      <w:r w:rsidR="00F421A8">
        <w:rPr>
          <w:rFonts w:eastAsiaTheme="minorHAnsi"/>
          <w:sz w:val="28"/>
          <w:szCs w:val="28"/>
          <w:lang w:eastAsia="en-US"/>
        </w:rPr>
        <w:t>Среднетойменского сельского поселения</w:t>
      </w:r>
      <w:r w:rsidR="004D1296" w:rsidRPr="00EF674A">
        <w:rPr>
          <w:rFonts w:eastAsiaTheme="minorHAnsi"/>
          <w:i/>
          <w:sz w:val="28"/>
          <w:szCs w:val="28"/>
          <w:lang w:eastAsia="en-US"/>
        </w:rPr>
        <w:t>,</w:t>
      </w:r>
      <w:r w:rsidR="004D1296">
        <w:rPr>
          <w:rFonts w:eastAsiaTheme="minorHAnsi"/>
          <w:sz w:val="28"/>
          <w:szCs w:val="28"/>
          <w:lang w:eastAsia="en-US"/>
        </w:rPr>
        <w:t xml:space="preserve"> </w:t>
      </w:r>
      <w:r w:rsidR="000F2B0B">
        <w:rPr>
          <w:rFonts w:eastAsiaTheme="minorHAnsi"/>
          <w:sz w:val="28"/>
          <w:szCs w:val="28"/>
          <w:lang w:eastAsia="en-US"/>
        </w:rPr>
        <w:br/>
      </w:r>
      <w:r w:rsidR="004D1296">
        <w:rPr>
          <w:rFonts w:eastAsiaTheme="minorHAnsi"/>
          <w:sz w:val="28"/>
          <w:szCs w:val="28"/>
          <w:lang w:eastAsia="en-US"/>
        </w:rPr>
        <w:t xml:space="preserve">и муниципальными служащими </w:t>
      </w:r>
      <w:r w:rsidR="00462B8B" w:rsidRPr="00462B8B">
        <w:rPr>
          <w:bCs/>
          <w:sz w:val="28"/>
          <w:szCs w:val="28"/>
        </w:rPr>
        <w:t xml:space="preserve">администрации </w:t>
      </w:r>
      <w:r w:rsidR="00F421A8">
        <w:rPr>
          <w:bCs/>
          <w:sz w:val="28"/>
          <w:szCs w:val="28"/>
        </w:rPr>
        <w:t>Среднетойменского сельского поселения</w:t>
      </w:r>
      <w:r w:rsidR="00462B8B" w:rsidRPr="00462B8B">
        <w:rPr>
          <w:rFonts w:eastAsiaTheme="minorHAnsi"/>
          <w:sz w:val="28"/>
          <w:szCs w:val="28"/>
          <w:lang w:eastAsia="en-US"/>
        </w:rPr>
        <w:t xml:space="preserve"> </w:t>
      </w:r>
      <w:r w:rsidR="004D1296">
        <w:rPr>
          <w:rFonts w:eastAsiaTheme="minorHAnsi"/>
          <w:sz w:val="28"/>
          <w:szCs w:val="28"/>
          <w:lang w:eastAsia="en-US"/>
        </w:rPr>
        <w:t xml:space="preserve">сведений о доходах, об имуществе </w:t>
      </w:r>
      <w:r w:rsidR="000F2B0B">
        <w:rPr>
          <w:rFonts w:eastAsiaTheme="minorHAnsi"/>
          <w:sz w:val="28"/>
          <w:szCs w:val="28"/>
          <w:lang w:eastAsia="en-US"/>
        </w:rPr>
        <w:br/>
      </w:r>
      <w:r w:rsidR="004D1296">
        <w:rPr>
          <w:rFonts w:eastAsiaTheme="minorHAnsi"/>
          <w:sz w:val="28"/>
          <w:szCs w:val="28"/>
          <w:lang w:eastAsia="en-US"/>
        </w:rPr>
        <w:t>и обязательствах имущественного характера</w:t>
      </w:r>
      <w:r w:rsidR="00462B8B">
        <w:rPr>
          <w:sz w:val="28"/>
          <w:szCs w:val="28"/>
        </w:rPr>
        <w:t xml:space="preserve"> </w:t>
      </w:r>
      <w:r w:rsidRPr="00D9453D">
        <w:rPr>
          <w:bCs/>
          <w:sz w:val="28"/>
          <w:szCs w:val="28"/>
        </w:rPr>
        <w:t>согласно приложению.</w:t>
      </w:r>
    </w:p>
    <w:p w14:paraId="381A76D7" w14:textId="5DA29028" w:rsidR="004A7825" w:rsidRPr="004A7825" w:rsidRDefault="004A7825" w:rsidP="009C0455">
      <w:pPr>
        <w:autoSpaceDE w:val="0"/>
        <w:autoSpaceDN w:val="0"/>
        <w:adjustRightInd w:val="0"/>
        <w:spacing w:line="360" w:lineRule="auto"/>
        <w:ind w:firstLine="709"/>
        <w:jc w:val="both"/>
        <w:rPr>
          <w:sz w:val="28"/>
          <w:szCs w:val="28"/>
        </w:rPr>
      </w:pPr>
      <w:r w:rsidRPr="007A34FF">
        <w:rPr>
          <w:sz w:val="28"/>
          <w:szCs w:val="28"/>
        </w:rPr>
        <w:lastRenderedPageBreak/>
        <w:t xml:space="preserve">2. </w:t>
      </w:r>
      <w:r w:rsidR="009C0455">
        <w:rPr>
          <w:sz w:val="28"/>
          <w:szCs w:val="28"/>
        </w:rPr>
        <w:t>Опубликовать (обнародовать) настоящее постановление и разместить в сети Интернет на официальном сайте муниципального образования Среднетойменское сельское поселение.</w:t>
      </w:r>
    </w:p>
    <w:p w14:paraId="6A4DEC7F" w14:textId="19D85A78" w:rsidR="00934A46" w:rsidRDefault="00504ED3" w:rsidP="009C0455">
      <w:pPr>
        <w:spacing w:line="360" w:lineRule="auto"/>
        <w:rPr>
          <w:sz w:val="28"/>
          <w:szCs w:val="28"/>
        </w:rPr>
      </w:pPr>
      <w:r>
        <w:rPr>
          <w:sz w:val="28"/>
          <w:szCs w:val="28"/>
        </w:rPr>
        <w:tab/>
      </w:r>
      <w:r w:rsidR="004A7825">
        <w:rPr>
          <w:sz w:val="28"/>
          <w:szCs w:val="28"/>
        </w:rPr>
        <w:t>3</w:t>
      </w:r>
      <w:r w:rsidR="002A5B83">
        <w:rPr>
          <w:sz w:val="28"/>
          <w:szCs w:val="28"/>
        </w:rPr>
        <w:t>.</w:t>
      </w:r>
      <w:r w:rsidR="00383225">
        <w:rPr>
          <w:sz w:val="28"/>
          <w:szCs w:val="28"/>
        </w:rPr>
        <w:t xml:space="preserve"> Настоящее постановление</w:t>
      </w:r>
      <w:r w:rsidR="00934A46">
        <w:rPr>
          <w:sz w:val="28"/>
          <w:szCs w:val="28"/>
        </w:rPr>
        <w:t xml:space="preserve"> вступае</w:t>
      </w:r>
      <w:r w:rsidR="002A5B83">
        <w:rPr>
          <w:sz w:val="28"/>
          <w:szCs w:val="28"/>
        </w:rPr>
        <w:t>т в силу с</w:t>
      </w:r>
      <w:r w:rsidR="009C0455">
        <w:rPr>
          <w:sz w:val="28"/>
          <w:szCs w:val="28"/>
        </w:rPr>
        <w:t>о дня его официального опубликования.</w:t>
      </w:r>
    </w:p>
    <w:p w14:paraId="1C137EF8" w14:textId="32FAAD9C" w:rsidR="009C0455" w:rsidRDefault="009C0455" w:rsidP="009C0455">
      <w:pPr>
        <w:spacing w:line="360" w:lineRule="auto"/>
        <w:rPr>
          <w:sz w:val="28"/>
          <w:szCs w:val="28"/>
        </w:rPr>
      </w:pPr>
    </w:p>
    <w:p w14:paraId="06D4AEFE" w14:textId="77777777" w:rsidR="009C0455" w:rsidRDefault="009C0455" w:rsidP="009C0455">
      <w:pPr>
        <w:jc w:val="both"/>
        <w:rPr>
          <w:bCs/>
          <w:sz w:val="28"/>
          <w:szCs w:val="28"/>
        </w:rPr>
      </w:pPr>
      <w:r w:rsidRPr="00B4521A">
        <w:rPr>
          <w:bCs/>
          <w:sz w:val="28"/>
          <w:szCs w:val="28"/>
        </w:rPr>
        <w:t>Глава администрации</w:t>
      </w:r>
    </w:p>
    <w:p w14:paraId="2849EA8A" w14:textId="77777777" w:rsidR="009C0455" w:rsidRPr="00013C10" w:rsidRDefault="009C0455" w:rsidP="009C0455">
      <w:pPr>
        <w:jc w:val="both"/>
        <w:rPr>
          <w:bCs/>
          <w:sz w:val="28"/>
          <w:szCs w:val="28"/>
        </w:rPr>
      </w:pPr>
      <w:r>
        <w:rPr>
          <w:bCs/>
          <w:sz w:val="28"/>
          <w:szCs w:val="28"/>
        </w:rPr>
        <w:t>Среднетойменского</w:t>
      </w:r>
      <w:r w:rsidRPr="00B4521A">
        <w:rPr>
          <w:bCs/>
          <w:sz w:val="28"/>
          <w:szCs w:val="28"/>
        </w:rPr>
        <w:t xml:space="preserve"> </w:t>
      </w:r>
    </w:p>
    <w:p w14:paraId="1EAAAC8B" w14:textId="6A032675" w:rsidR="009C0455" w:rsidRPr="00B4521A" w:rsidRDefault="009C0455" w:rsidP="00641A39">
      <w:pPr>
        <w:rPr>
          <w:sz w:val="28"/>
          <w:szCs w:val="28"/>
        </w:rPr>
      </w:pPr>
      <w:r>
        <w:rPr>
          <w:sz w:val="28"/>
          <w:szCs w:val="28"/>
        </w:rPr>
        <w:t>с</w:t>
      </w:r>
      <w:r w:rsidRPr="00B4521A">
        <w:rPr>
          <w:sz w:val="28"/>
          <w:szCs w:val="28"/>
        </w:rPr>
        <w:t>ельского</w:t>
      </w:r>
      <w:r>
        <w:rPr>
          <w:sz w:val="28"/>
          <w:szCs w:val="28"/>
        </w:rPr>
        <w:t xml:space="preserve"> </w:t>
      </w:r>
      <w:r w:rsidRPr="00B4521A">
        <w:rPr>
          <w:sz w:val="28"/>
          <w:szCs w:val="28"/>
        </w:rPr>
        <w:t xml:space="preserve">поселения                       </w:t>
      </w:r>
      <w:r>
        <w:rPr>
          <w:sz w:val="28"/>
          <w:szCs w:val="28"/>
        </w:rPr>
        <w:t xml:space="preserve">            </w:t>
      </w:r>
      <w:r w:rsidRPr="00B4521A">
        <w:rPr>
          <w:sz w:val="28"/>
          <w:szCs w:val="28"/>
        </w:rPr>
        <w:t xml:space="preserve">                                         Н.А.</w:t>
      </w:r>
      <w:r>
        <w:rPr>
          <w:sz w:val="28"/>
          <w:szCs w:val="28"/>
        </w:rPr>
        <w:t xml:space="preserve"> </w:t>
      </w:r>
      <w:r w:rsidRPr="00B4521A">
        <w:rPr>
          <w:sz w:val="28"/>
          <w:szCs w:val="28"/>
        </w:rPr>
        <w:t>Перина</w:t>
      </w:r>
      <w:r>
        <w:rPr>
          <w:sz w:val="28"/>
          <w:szCs w:val="28"/>
        </w:rPr>
        <w:t xml:space="preserve"> </w:t>
      </w:r>
    </w:p>
    <w:p w14:paraId="082478A0" w14:textId="7A345256" w:rsidR="009C0455" w:rsidRDefault="009C0455" w:rsidP="009C0455">
      <w:pPr>
        <w:spacing w:line="360" w:lineRule="auto"/>
        <w:rPr>
          <w:sz w:val="28"/>
          <w:szCs w:val="28"/>
        </w:rPr>
      </w:pPr>
    </w:p>
    <w:p w14:paraId="4447A0A2" w14:textId="0AEA3634" w:rsidR="009C0455" w:rsidRDefault="009C0455" w:rsidP="009C0455">
      <w:pPr>
        <w:spacing w:line="360" w:lineRule="auto"/>
        <w:rPr>
          <w:sz w:val="28"/>
          <w:szCs w:val="28"/>
        </w:rPr>
      </w:pPr>
    </w:p>
    <w:p w14:paraId="562E2A14" w14:textId="44111C27" w:rsidR="009C0455" w:rsidRDefault="009C0455" w:rsidP="009C0455">
      <w:pPr>
        <w:spacing w:line="360" w:lineRule="auto"/>
        <w:rPr>
          <w:sz w:val="28"/>
          <w:szCs w:val="28"/>
        </w:rPr>
      </w:pPr>
    </w:p>
    <w:p w14:paraId="5F71EAAB" w14:textId="30448E8B" w:rsidR="009C0455" w:rsidRDefault="009C0455" w:rsidP="009C0455">
      <w:pPr>
        <w:spacing w:line="360" w:lineRule="auto"/>
        <w:rPr>
          <w:sz w:val="28"/>
          <w:szCs w:val="28"/>
        </w:rPr>
      </w:pPr>
    </w:p>
    <w:p w14:paraId="511D3DF7" w14:textId="69DF13E8" w:rsidR="009C0455" w:rsidRDefault="009C0455" w:rsidP="009C0455">
      <w:pPr>
        <w:spacing w:line="360" w:lineRule="auto"/>
        <w:rPr>
          <w:sz w:val="28"/>
          <w:szCs w:val="28"/>
        </w:rPr>
      </w:pPr>
    </w:p>
    <w:p w14:paraId="2E0B89B1" w14:textId="0BAE200C" w:rsidR="009C0455" w:rsidRDefault="009C0455" w:rsidP="009C0455">
      <w:pPr>
        <w:spacing w:line="360" w:lineRule="auto"/>
        <w:rPr>
          <w:sz w:val="28"/>
          <w:szCs w:val="28"/>
        </w:rPr>
      </w:pPr>
    </w:p>
    <w:p w14:paraId="3210308C" w14:textId="32232993" w:rsidR="009C0455" w:rsidRDefault="009C0455" w:rsidP="009C0455">
      <w:pPr>
        <w:spacing w:line="360" w:lineRule="auto"/>
        <w:rPr>
          <w:sz w:val="28"/>
          <w:szCs w:val="28"/>
        </w:rPr>
      </w:pPr>
    </w:p>
    <w:p w14:paraId="09FEC785" w14:textId="0E38E800" w:rsidR="009C0455" w:rsidRDefault="009C0455" w:rsidP="009C0455">
      <w:pPr>
        <w:spacing w:line="360" w:lineRule="auto"/>
        <w:rPr>
          <w:sz w:val="28"/>
          <w:szCs w:val="28"/>
        </w:rPr>
      </w:pPr>
    </w:p>
    <w:p w14:paraId="382901B2" w14:textId="1832DE43" w:rsidR="009C0455" w:rsidRDefault="009C0455" w:rsidP="009C0455">
      <w:pPr>
        <w:spacing w:line="360" w:lineRule="auto"/>
        <w:rPr>
          <w:sz w:val="28"/>
          <w:szCs w:val="28"/>
        </w:rPr>
      </w:pPr>
    </w:p>
    <w:p w14:paraId="72856696" w14:textId="02BD75D1" w:rsidR="009C0455" w:rsidRDefault="009C0455" w:rsidP="009C0455">
      <w:pPr>
        <w:spacing w:line="360" w:lineRule="auto"/>
        <w:rPr>
          <w:sz w:val="28"/>
          <w:szCs w:val="28"/>
        </w:rPr>
      </w:pPr>
    </w:p>
    <w:p w14:paraId="395D8700" w14:textId="5410EE0F" w:rsidR="009C0455" w:rsidRDefault="009C0455" w:rsidP="009C0455">
      <w:pPr>
        <w:spacing w:line="360" w:lineRule="auto"/>
        <w:rPr>
          <w:sz w:val="28"/>
          <w:szCs w:val="28"/>
        </w:rPr>
      </w:pPr>
    </w:p>
    <w:p w14:paraId="288984E0" w14:textId="3EBB4D88" w:rsidR="009C0455" w:rsidRDefault="009C0455" w:rsidP="009C0455">
      <w:pPr>
        <w:spacing w:line="360" w:lineRule="auto"/>
        <w:rPr>
          <w:sz w:val="28"/>
          <w:szCs w:val="28"/>
        </w:rPr>
      </w:pPr>
    </w:p>
    <w:p w14:paraId="329A312D" w14:textId="605D4BDC" w:rsidR="009C0455" w:rsidRDefault="009C0455" w:rsidP="009C0455">
      <w:pPr>
        <w:spacing w:line="360" w:lineRule="auto"/>
        <w:rPr>
          <w:sz w:val="28"/>
          <w:szCs w:val="28"/>
        </w:rPr>
      </w:pPr>
    </w:p>
    <w:p w14:paraId="76341FD2" w14:textId="48B5A084" w:rsidR="009C0455" w:rsidRDefault="009C0455" w:rsidP="009C0455">
      <w:pPr>
        <w:spacing w:line="360" w:lineRule="auto"/>
        <w:rPr>
          <w:sz w:val="28"/>
          <w:szCs w:val="28"/>
        </w:rPr>
      </w:pPr>
    </w:p>
    <w:p w14:paraId="7ADBD113" w14:textId="5DF0C009" w:rsidR="009C0455" w:rsidRDefault="009C0455" w:rsidP="009C0455">
      <w:pPr>
        <w:spacing w:line="360" w:lineRule="auto"/>
        <w:rPr>
          <w:sz w:val="28"/>
          <w:szCs w:val="28"/>
        </w:rPr>
      </w:pPr>
    </w:p>
    <w:p w14:paraId="2C7082FA" w14:textId="15E7410E" w:rsidR="00F421A8" w:rsidRDefault="00F421A8" w:rsidP="001A75D3">
      <w:pPr>
        <w:rPr>
          <w:sz w:val="28"/>
          <w:szCs w:val="28"/>
        </w:rPr>
      </w:pPr>
    </w:p>
    <w:p w14:paraId="63B774CD" w14:textId="1008B797" w:rsidR="00641A39" w:rsidRDefault="00641A39" w:rsidP="001A75D3">
      <w:pPr>
        <w:rPr>
          <w:sz w:val="28"/>
          <w:szCs w:val="28"/>
        </w:rPr>
      </w:pPr>
    </w:p>
    <w:p w14:paraId="3977CA89" w14:textId="43A1C9D4" w:rsidR="00641A39" w:rsidRDefault="00641A39" w:rsidP="001A75D3">
      <w:pPr>
        <w:rPr>
          <w:sz w:val="28"/>
          <w:szCs w:val="28"/>
        </w:rPr>
      </w:pPr>
    </w:p>
    <w:p w14:paraId="30C89E9C" w14:textId="1B79A349" w:rsidR="00641A39" w:rsidRDefault="00641A39" w:rsidP="001A75D3">
      <w:pPr>
        <w:rPr>
          <w:sz w:val="28"/>
          <w:szCs w:val="28"/>
        </w:rPr>
      </w:pPr>
    </w:p>
    <w:p w14:paraId="2479EE7B" w14:textId="74BE98AE" w:rsidR="00641A39" w:rsidRDefault="00641A39" w:rsidP="001A75D3">
      <w:pPr>
        <w:rPr>
          <w:sz w:val="28"/>
          <w:szCs w:val="28"/>
        </w:rPr>
      </w:pPr>
    </w:p>
    <w:p w14:paraId="4EF44DA9" w14:textId="0D542F61" w:rsidR="00641A39" w:rsidRDefault="00641A39" w:rsidP="001A75D3">
      <w:pPr>
        <w:rPr>
          <w:sz w:val="28"/>
          <w:szCs w:val="28"/>
        </w:rPr>
      </w:pPr>
    </w:p>
    <w:p w14:paraId="71AA4DB0" w14:textId="77777777" w:rsidR="00641A39" w:rsidRDefault="00641A39" w:rsidP="001A75D3">
      <w:pPr>
        <w:rPr>
          <w:sz w:val="28"/>
          <w:szCs w:val="28"/>
        </w:rPr>
      </w:pPr>
    </w:p>
    <w:p w14:paraId="16221DC1" w14:textId="77777777" w:rsidR="001A75D3" w:rsidRDefault="001A75D3" w:rsidP="001A75D3">
      <w:pPr>
        <w:rPr>
          <w:sz w:val="28"/>
          <w:szCs w:val="28"/>
        </w:rPr>
      </w:pPr>
    </w:p>
    <w:p w14:paraId="61C93EAD" w14:textId="77777777" w:rsidR="00F421A8" w:rsidRDefault="00F421A8" w:rsidP="003056C3">
      <w:pPr>
        <w:ind w:left="4860"/>
        <w:rPr>
          <w:sz w:val="28"/>
          <w:szCs w:val="28"/>
        </w:rPr>
      </w:pPr>
    </w:p>
    <w:p w14:paraId="0206F4A5" w14:textId="735D6A70" w:rsidR="003056C3" w:rsidRDefault="003056C3" w:rsidP="003056C3">
      <w:pPr>
        <w:ind w:left="4860"/>
        <w:rPr>
          <w:sz w:val="28"/>
          <w:szCs w:val="28"/>
        </w:rPr>
      </w:pPr>
      <w:r>
        <w:rPr>
          <w:sz w:val="28"/>
          <w:szCs w:val="28"/>
        </w:rPr>
        <w:lastRenderedPageBreak/>
        <w:t xml:space="preserve">Приложение </w:t>
      </w:r>
    </w:p>
    <w:p w14:paraId="5FE41456" w14:textId="77777777" w:rsidR="003056C3" w:rsidRDefault="003056C3" w:rsidP="003056C3">
      <w:pPr>
        <w:ind w:left="4860"/>
        <w:rPr>
          <w:sz w:val="28"/>
          <w:szCs w:val="28"/>
        </w:rPr>
      </w:pPr>
    </w:p>
    <w:p w14:paraId="4BED2280" w14:textId="77777777" w:rsidR="003056C3" w:rsidRDefault="003056C3" w:rsidP="003056C3">
      <w:pPr>
        <w:ind w:left="4860"/>
        <w:rPr>
          <w:sz w:val="28"/>
          <w:szCs w:val="28"/>
        </w:rPr>
      </w:pPr>
      <w:r>
        <w:rPr>
          <w:sz w:val="28"/>
          <w:szCs w:val="28"/>
        </w:rPr>
        <w:t>УТВЕРЖДЕН</w:t>
      </w:r>
      <w:r w:rsidR="000D3AA9">
        <w:rPr>
          <w:sz w:val="28"/>
          <w:szCs w:val="28"/>
        </w:rPr>
        <w:t>О</w:t>
      </w:r>
    </w:p>
    <w:p w14:paraId="6351719F" w14:textId="77777777" w:rsidR="003056C3" w:rsidRDefault="003056C3" w:rsidP="003056C3">
      <w:pPr>
        <w:ind w:left="4860"/>
        <w:rPr>
          <w:sz w:val="28"/>
          <w:szCs w:val="28"/>
        </w:rPr>
      </w:pPr>
    </w:p>
    <w:p w14:paraId="4680DAE5" w14:textId="51586650" w:rsidR="003056C3" w:rsidRPr="009C596D" w:rsidRDefault="00AC3697" w:rsidP="003056C3">
      <w:pPr>
        <w:ind w:left="4860"/>
        <w:rPr>
          <w:iCs/>
          <w:sz w:val="28"/>
          <w:szCs w:val="28"/>
        </w:rPr>
      </w:pPr>
      <w:r>
        <w:rPr>
          <w:sz w:val="28"/>
          <w:szCs w:val="28"/>
        </w:rPr>
        <w:t>постановлением администрации</w:t>
      </w:r>
      <w:r w:rsidR="003056C3" w:rsidRPr="001A4A8A">
        <w:rPr>
          <w:sz w:val="28"/>
          <w:szCs w:val="28"/>
        </w:rPr>
        <w:t xml:space="preserve"> </w:t>
      </w:r>
      <w:r w:rsidR="009C596D" w:rsidRPr="009C596D">
        <w:rPr>
          <w:iCs/>
          <w:sz w:val="28"/>
          <w:szCs w:val="28"/>
        </w:rPr>
        <w:t>Сренднетойменского сельского поселения</w:t>
      </w:r>
    </w:p>
    <w:p w14:paraId="585A5FE0" w14:textId="2908D225" w:rsidR="003056C3" w:rsidRPr="001A4A8A" w:rsidRDefault="003056C3" w:rsidP="003056C3">
      <w:pPr>
        <w:ind w:left="4860"/>
        <w:rPr>
          <w:sz w:val="28"/>
          <w:szCs w:val="28"/>
        </w:rPr>
      </w:pPr>
      <w:r w:rsidRPr="001A4A8A">
        <w:rPr>
          <w:sz w:val="28"/>
          <w:szCs w:val="28"/>
        </w:rPr>
        <w:t xml:space="preserve">от </w:t>
      </w:r>
      <w:r w:rsidR="00641A39">
        <w:rPr>
          <w:sz w:val="28"/>
          <w:szCs w:val="28"/>
        </w:rPr>
        <w:t>07.04.2023</w:t>
      </w:r>
      <w:r>
        <w:rPr>
          <w:sz w:val="28"/>
          <w:szCs w:val="28"/>
        </w:rPr>
        <w:t xml:space="preserve">  </w:t>
      </w:r>
      <w:r w:rsidRPr="001A4A8A">
        <w:rPr>
          <w:sz w:val="28"/>
          <w:szCs w:val="28"/>
        </w:rPr>
        <w:t>№</w:t>
      </w:r>
      <w:r>
        <w:rPr>
          <w:sz w:val="28"/>
          <w:szCs w:val="28"/>
        </w:rPr>
        <w:t xml:space="preserve"> </w:t>
      </w:r>
      <w:r w:rsidR="00641A39">
        <w:rPr>
          <w:sz w:val="28"/>
          <w:szCs w:val="28"/>
        </w:rPr>
        <w:t>25</w:t>
      </w:r>
    </w:p>
    <w:p w14:paraId="10A4E02C" w14:textId="77777777" w:rsidR="009C596D" w:rsidRDefault="009C596D" w:rsidP="009C596D">
      <w:pPr>
        <w:jc w:val="center"/>
        <w:rPr>
          <w:b/>
          <w:sz w:val="28"/>
          <w:szCs w:val="28"/>
        </w:rPr>
      </w:pPr>
    </w:p>
    <w:p w14:paraId="37397502" w14:textId="77777777" w:rsidR="009C596D" w:rsidRDefault="009C596D" w:rsidP="009C596D">
      <w:pPr>
        <w:jc w:val="center"/>
        <w:rPr>
          <w:b/>
          <w:sz w:val="28"/>
          <w:szCs w:val="28"/>
        </w:rPr>
      </w:pPr>
    </w:p>
    <w:p w14:paraId="1E1D08AB" w14:textId="20389F06" w:rsidR="000D3AA9" w:rsidRDefault="000D3AA9" w:rsidP="009C596D">
      <w:pPr>
        <w:jc w:val="center"/>
        <w:rPr>
          <w:b/>
          <w:sz w:val="28"/>
          <w:szCs w:val="28"/>
        </w:rPr>
      </w:pPr>
      <w:r>
        <w:rPr>
          <w:b/>
          <w:sz w:val="28"/>
          <w:szCs w:val="28"/>
        </w:rPr>
        <w:t xml:space="preserve">ПОЛОЖЕНИЕ </w:t>
      </w:r>
    </w:p>
    <w:p w14:paraId="6BDD9C67" w14:textId="77777777" w:rsidR="009C596D" w:rsidRPr="00F421A8" w:rsidRDefault="009C596D" w:rsidP="009C596D">
      <w:pPr>
        <w:jc w:val="center"/>
        <w:rPr>
          <w:b/>
          <w:sz w:val="28"/>
          <w:szCs w:val="28"/>
        </w:rPr>
      </w:pPr>
      <w:r>
        <w:rPr>
          <w:b/>
          <w:sz w:val="28"/>
          <w:szCs w:val="28"/>
        </w:rPr>
        <w:t xml:space="preserve">о представлении гражданами, претендующими на замещение должностей муниципальной службы </w:t>
      </w:r>
      <w:r>
        <w:rPr>
          <w:b/>
          <w:sz w:val="28"/>
          <w:szCs w:val="28"/>
        </w:rPr>
        <w:br/>
        <w:t>администрации</w:t>
      </w:r>
      <w:r>
        <w:rPr>
          <w:rFonts w:eastAsiaTheme="minorHAnsi"/>
          <w:sz w:val="28"/>
          <w:szCs w:val="28"/>
          <w:lang w:eastAsia="en-US"/>
        </w:rPr>
        <w:t xml:space="preserve"> </w:t>
      </w:r>
      <w:r w:rsidRPr="00F421A8">
        <w:rPr>
          <w:rFonts w:eastAsiaTheme="minorHAnsi"/>
          <w:b/>
          <w:bCs/>
          <w:sz w:val="28"/>
          <w:szCs w:val="28"/>
          <w:lang w:eastAsia="en-US"/>
        </w:rPr>
        <w:t>Среднетойменского сельского поселения</w:t>
      </w:r>
      <w:r>
        <w:rPr>
          <w:rFonts w:eastAsiaTheme="minorHAnsi"/>
          <w:b/>
          <w:sz w:val="28"/>
          <w:szCs w:val="28"/>
          <w:lang w:eastAsia="en-US"/>
        </w:rPr>
        <w:t>, и муниципальными</w:t>
      </w:r>
      <w:r w:rsidRPr="0021101C">
        <w:rPr>
          <w:rFonts w:eastAsiaTheme="minorHAnsi"/>
          <w:b/>
          <w:sz w:val="28"/>
          <w:szCs w:val="28"/>
          <w:lang w:eastAsia="en-US"/>
        </w:rPr>
        <w:t xml:space="preserve"> </w:t>
      </w:r>
      <w:r>
        <w:rPr>
          <w:b/>
          <w:sz w:val="28"/>
          <w:szCs w:val="28"/>
        </w:rPr>
        <w:t>служащими</w:t>
      </w:r>
      <w:r w:rsidRPr="0001296A">
        <w:rPr>
          <w:b/>
          <w:sz w:val="28"/>
          <w:szCs w:val="28"/>
        </w:rPr>
        <w:t xml:space="preserve"> администрации</w:t>
      </w:r>
      <w:r>
        <w:rPr>
          <w:sz w:val="28"/>
          <w:szCs w:val="28"/>
        </w:rPr>
        <w:t xml:space="preserve"> </w:t>
      </w:r>
      <w:r w:rsidRPr="00F421A8">
        <w:rPr>
          <w:rFonts w:eastAsiaTheme="minorHAnsi"/>
          <w:b/>
          <w:bCs/>
          <w:sz w:val="28"/>
          <w:szCs w:val="28"/>
          <w:lang w:eastAsia="en-US"/>
        </w:rPr>
        <w:t>Среднетойменского сельского поселения</w:t>
      </w:r>
      <w:r>
        <w:rPr>
          <w:rFonts w:eastAsiaTheme="minorHAnsi"/>
          <w:sz w:val="28"/>
          <w:szCs w:val="28"/>
          <w:lang w:eastAsia="en-US"/>
        </w:rPr>
        <w:t xml:space="preserve"> </w:t>
      </w:r>
      <w:r>
        <w:rPr>
          <w:rFonts w:eastAsiaTheme="minorHAnsi"/>
          <w:b/>
          <w:sz w:val="28"/>
          <w:szCs w:val="28"/>
          <w:lang w:eastAsia="en-US"/>
        </w:rPr>
        <w:t>сведений</w:t>
      </w:r>
      <w:r>
        <w:rPr>
          <w:b/>
          <w:sz w:val="28"/>
          <w:szCs w:val="28"/>
        </w:rPr>
        <w:t xml:space="preserve">  </w:t>
      </w:r>
      <w:r>
        <w:rPr>
          <w:rFonts w:eastAsiaTheme="minorHAnsi"/>
          <w:b/>
          <w:sz w:val="28"/>
          <w:szCs w:val="28"/>
          <w:lang w:eastAsia="en-US"/>
        </w:rPr>
        <w:t>о доходах, об имуществе и обязательствах имущественного характера</w:t>
      </w:r>
      <w:r w:rsidRPr="0021101C">
        <w:rPr>
          <w:b/>
          <w:sz w:val="28"/>
          <w:szCs w:val="28"/>
        </w:rPr>
        <w:t xml:space="preserve"> </w:t>
      </w:r>
    </w:p>
    <w:p w14:paraId="5972DBB9" w14:textId="77777777" w:rsidR="00E6571A" w:rsidRDefault="00E6571A" w:rsidP="00101B00">
      <w:pPr>
        <w:widowControl w:val="0"/>
        <w:autoSpaceDE w:val="0"/>
        <w:autoSpaceDN w:val="0"/>
        <w:adjustRightInd w:val="0"/>
        <w:ind w:left="7088"/>
        <w:outlineLvl w:val="1"/>
        <w:rPr>
          <w:sz w:val="28"/>
          <w:szCs w:val="28"/>
        </w:rPr>
      </w:pPr>
    </w:p>
    <w:p w14:paraId="26642139" w14:textId="7E99303F"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r w:rsidR="009C596D" w:rsidRPr="009C596D">
        <w:rPr>
          <w:rFonts w:ascii="Times New Roman" w:hAnsi="Times New Roman" w:cs="Times New Roman"/>
          <w:iCs/>
          <w:sz w:val="28"/>
          <w:szCs w:val="28"/>
        </w:rPr>
        <w:t>Среднетоймеснкого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r w:rsidR="009C596D">
        <w:rPr>
          <w:rFonts w:ascii="Times New Roman" w:hAnsi="Times New Roman" w:cs="Times New Roman"/>
          <w:sz w:val="28"/>
          <w:szCs w:val="28"/>
        </w:rPr>
        <w:t>Среднетойменского сельского поселения</w:t>
      </w:r>
      <w:r w:rsidR="00D215F9" w:rsidRPr="00D215F9">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9C596D">
        <w:rPr>
          <w:rFonts w:ascii="Times New Roman" w:hAnsi="Times New Roman" w:cs="Times New Roman"/>
          <w:sz w:val="28"/>
          <w:szCs w:val="28"/>
        </w:rPr>
        <w:t>Среднетойменского сельского поселения</w:t>
      </w:r>
      <w:r w:rsidRPr="00F47DE2">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9C596D">
        <w:rPr>
          <w:rFonts w:ascii="Times New Roman" w:hAnsi="Times New Roman" w:cs="Times New Roman"/>
          <w:sz w:val="28"/>
          <w:szCs w:val="28"/>
        </w:rPr>
        <w:t xml:space="preserve">Среднетойменского </w:t>
      </w:r>
      <w:r w:rsidR="001F5A68">
        <w:rPr>
          <w:rFonts w:ascii="Times New Roman" w:hAnsi="Times New Roman" w:cs="Times New Roman"/>
          <w:sz w:val="28"/>
          <w:szCs w:val="28"/>
        </w:rPr>
        <w:t xml:space="preserve"> </w:t>
      </w:r>
      <w:r w:rsidR="009C596D">
        <w:rPr>
          <w:rFonts w:ascii="Times New Roman" w:hAnsi="Times New Roman" w:cs="Times New Roman"/>
          <w:sz w:val="28"/>
          <w:szCs w:val="28"/>
        </w:rPr>
        <w:t xml:space="preserve">сельского поселения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об имуществе, 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
    <w:p w14:paraId="6A5B5974" w14:textId="77777777"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lastRenderedPageBreak/>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14:paraId="4D83977F" w14:textId="54A7F8AB" w:rsidR="00557E15" w:rsidRPr="00F47DE2" w:rsidRDefault="0045085F" w:rsidP="00557E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w:t>
      </w:r>
      <w:r w:rsidR="00D215F9">
        <w:rPr>
          <w:rFonts w:ascii="Times New Roman" w:hAnsi="Times New Roman" w:cs="Times New Roman"/>
          <w:sz w:val="28"/>
          <w:szCs w:val="28"/>
        </w:rPr>
        <w:t xml:space="preserve"> </w:t>
      </w:r>
      <w:r w:rsidR="008B4BAA">
        <w:rPr>
          <w:rFonts w:ascii="Times New Roman" w:hAnsi="Times New Roman" w:cs="Times New Roman"/>
          <w:sz w:val="28"/>
          <w:szCs w:val="28"/>
        </w:rPr>
        <w:t xml:space="preserve"> администрации </w:t>
      </w:r>
      <w:r w:rsidR="00955720">
        <w:rPr>
          <w:rFonts w:ascii="Times New Roman" w:hAnsi="Times New Roman" w:cs="Times New Roman"/>
          <w:sz w:val="28"/>
          <w:szCs w:val="28"/>
        </w:rPr>
        <w:t xml:space="preserve">Среднетойменского сельского поселения </w:t>
      </w:r>
      <w:r w:rsidR="008B4BAA">
        <w:rPr>
          <w:rFonts w:ascii="Times New Roman" w:hAnsi="Times New Roman" w:cs="Times New Roman"/>
          <w:sz w:val="28"/>
          <w:szCs w:val="28"/>
        </w:rPr>
        <w:t xml:space="preserve">от </w:t>
      </w:r>
      <w:r w:rsidR="00557E15" w:rsidRPr="00F47DE2">
        <w:rPr>
          <w:rFonts w:ascii="Times New Roman" w:hAnsi="Times New Roman" w:cs="Times New Roman"/>
          <w:sz w:val="28"/>
          <w:szCs w:val="28"/>
        </w:rPr>
        <w:t xml:space="preserve"> </w:t>
      </w:r>
      <w:r w:rsidR="00955720">
        <w:rPr>
          <w:rFonts w:ascii="Times New Roman" w:hAnsi="Times New Roman" w:cs="Times New Roman"/>
          <w:sz w:val="28"/>
          <w:szCs w:val="28"/>
        </w:rPr>
        <w:t>14.12.2020</w:t>
      </w:r>
      <w:r w:rsidR="008B4BAA">
        <w:rPr>
          <w:rFonts w:ascii="Times New Roman" w:hAnsi="Times New Roman" w:cs="Times New Roman"/>
          <w:sz w:val="28"/>
          <w:szCs w:val="28"/>
        </w:rPr>
        <w:t xml:space="preserve"> № </w:t>
      </w:r>
      <w:r w:rsidR="00955720">
        <w:rPr>
          <w:rFonts w:ascii="Times New Roman" w:hAnsi="Times New Roman" w:cs="Times New Roman"/>
          <w:sz w:val="28"/>
          <w:szCs w:val="28"/>
        </w:rPr>
        <w:t>159</w:t>
      </w:r>
      <w:r w:rsidR="00557E15" w:rsidRPr="00F47DE2">
        <w:rPr>
          <w:rFonts w:ascii="Times New Roman" w:hAnsi="Times New Roman" w:cs="Times New Roman"/>
          <w:sz w:val="28"/>
          <w:szCs w:val="28"/>
        </w:rPr>
        <w:t>;</w:t>
      </w:r>
    </w:p>
    <w:p w14:paraId="4C57D39B" w14:textId="3164BDE8"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955720">
        <w:rPr>
          <w:rFonts w:ascii="Times New Roman" w:hAnsi="Times New Roman" w:cs="Times New Roman"/>
          <w:sz w:val="28"/>
          <w:szCs w:val="28"/>
        </w:rPr>
        <w:t>Среднетойменского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14:paraId="605DAD6F" w14:textId="5AF8FFCB"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955720">
        <w:rPr>
          <w:rFonts w:ascii="Times New Roman" w:hAnsi="Times New Roman" w:cs="Times New Roman"/>
          <w:sz w:val="28"/>
          <w:szCs w:val="28"/>
        </w:rPr>
        <w:t>Среднетойменского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14:paraId="04D36A26" w14:textId="77777777"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14:paraId="3D9BD9B8" w14:textId="77777777"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14:paraId="1EFC3E3D" w14:textId="77777777"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14:paraId="4DEC6E32" w14:textId="77777777"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муниципальными служащими – ежегодно, не позднее 30 апреля года, следующего за отчетным.</w:t>
      </w:r>
      <w:r w:rsidR="00F47DE2" w:rsidRPr="00F47DE2">
        <w:rPr>
          <w:rFonts w:ascii="Times New Roman" w:hAnsi="Times New Roman" w:cs="Times New Roman"/>
          <w:sz w:val="28"/>
          <w:szCs w:val="28"/>
        </w:rPr>
        <w:t xml:space="preserve"> </w:t>
      </w:r>
    </w:p>
    <w:p w14:paraId="024C4B4F" w14:textId="77777777"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
    <w:p w14:paraId="43F1D2B1" w14:textId="77777777"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14:paraId="2F2CA499" w14:textId="77777777"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14:paraId="5EB35952" w14:textId="77777777"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14:paraId="21769388" w14:textId="77777777"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14:paraId="5D067BBB" w14:textId="77777777"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lastRenderedPageBreak/>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5CC59F08" w14:textId="77777777"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2472D78A" w14:textId="77777777"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64C3969B" w14:textId="26D73B6B" w:rsidR="00EA3953" w:rsidRPr="00FD7711" w:rsidRDefault="00EA3953" w:rsidP="00F47DE2">
      <w:pPr>
        <w:pStyle w:val="ConsPlusNormal"/>
        <w:spacing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27274B">
        <w:rPr>
          <w:rFonts w:ascii="Times New Roman" w:hAnsi="Times New Roman" w:cs="Times New Roman"/>
          <w:sz w:val="28"/>
          <w:szCs w:val="28"/>
        </w:rPr>
        <w:t xml:space="preserve"> </w:t>
      </w:r>
      <w:r w:rsidR="00B52785" w:rsidRPr="00B52785">
        <w:rPr>
          <w:rFonts w:ascii="Times New Roman" w:hAnsi="Times New Roman" w:cs="Times New Roman"/>
          <w:color w:val="000000"/>
          <w:sz w:val="28"/>
          <w:szCs w:val="28"/>
        </w:rPr>
        <w:t>администраци</w:t>
      </w:r>
      <w:r w:rsidR="00FD7711">
        <w:rPr>
          <w:rFonts w:ascii="Times New Roman" w:hAnsi="Times New Roman" w:cs="Times New Roman"/>
          <w:color w:val="000000"/>
          <w:sz w:val="28"/>
          <w:szCs w:val="28"/>
        </w:rPr>
        <w:t>ю</w:t>
      </w:r>
      <w:r w:rsidR="00B52785">
        <w:rPr>
          <w:rFonts w:ascii="Times New Roman" w:hAnsi="Times New Roman" w:cs="Times New Roman"/>
          <w:i/>
          <w:color w:val="000000"/>
          <w:sz w:val="28"/>
          <w:szCs w:val="28"/>
        </w:rPr>
        <w:t xml:space="preserve"> </w:t>
      </w:r>
      <w:r w:rsidR="00FD7711" w:rsidRPr="00FD7711">
        <w:rPr>
          <w:rFonts w:ascii="Times New Roman" w:hAnsi="Times New Roman" w:cs="Times New Roman"/>
          <w:iCs/>
          <w:color w:val="000000"/>
          <w:sz w:val="28"/>
          <w:szCs w:val="28"/>
        </w:rPr>
        <w:t>Среднетойменского сельского поселения</w:t>
      </w:r>
      <w:r w:rsidRPr="00FD7711">
        <w:rPr>
          <w:rFonts w:ascii="Times New Roman" w:hAnsi="Times New Roman" w:cs="Times New Roman"/>
          <w:iCs/>
          <w:color w:val="000000"/>
          <w:sz w:val="28"/>
          <w:szCs w:val="28"/>
        </w:rPr>
        <w:t>.</w:t>
      </w:r>
    </w:p>
    <w:p w14:paraId="3E75B178" w14:textId="4482DC44"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54072C">
        <w:rPr>
          <w:rFonts w:ascii="Times New Roman" w:hAnsi="Times New Roman" w:cs="Times New Roman"/>
          <w:sz w:val="28"/>
          <w:szCs w:val="28"/>
        </w:rPr>
        <w:t xml:space="preserve"> </w:t>
      </w:r>
      <w:r w:rsidR="00FD7711">
        <w:rPr>
          <w:rFonts w:ascii="Times New Roman" w:hAnsi="Times New Roman" w:cs="Times New Roman"/>
          <w:sz w:val="28"/>
          <w:szCs w:val="28"/>
        </w:rPr>
        <w:t xml:space="preserve"> </w:t>
      </w:r>
      <w:r w:rsidR="00B52785" w:rsidRPr="00B52785">
        <w:rPr>
          <w:rFonts w:ascii="Times New Roman" w:hAnsi="Times New Roman" w:cs="Times New Roman"/>
          <w:color w:val="000000"/>
          <w:sz w:val="28"/>
          <w:szCs w:val="28"/>
        </w:rPr>
        <w:t>администраци</w:t>
      </w:r>
      <w:r w:rsidR="00FD7711">
        <w:rPr>
          <w:rFonts w:ascii="Times New Roman" w:hAnsi="Times New Roman" w:cs="Times New Roman"/>
          <w:color w:val="000000"/>
          <w:sz w:val="28"/>
          <w:szCs w:val="28"/>
        </w:rPr>
        <w:t>ю</w:t>
      </w:r>
      <w:r w:rsidR="00B52785">
        <w:rPr>
          <w:rFonts w:ascii="Times New Roman" w:hAnsi="Times New Roman" w:cs="Times New Roman"/>
          <w:i/>
          <w:color w:val="000000"/>
          <w:sz w:val="28"/>
          <w:szCs w:val="28"/>
        </w:rPr>
        <w:t xml:space="preserve"> </w:t>
      </w:r>
      <w:r w:rsidR="00FD7711" w:rsidRPr="00FD7711">
        <w:rPr>
          <w:rFonts w:ascii="Times New Roman" w:hAnsi="Times New Roman" w:cs="Times New Roman"/>
          <w:iCs/>
          <w:color w:val="000000"/>
          <w:sz w:val="28"/>
          <w:szCs w:val="28"/>
        </w:rPr>
        <w:t>Среднетойменского сельского поселения</w:t>
      </w:r>
      <w:r w:rsidR="00B52785">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 xml:space="preserve">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w:t>
      </w:r>
      <w:r w:rsidR="00F47DE2" w:rsidRPr="00F47DE2">
        <w:rPr>
          <w:rFonts w:ascii="Times New Roman" w:hAnsi="Times New Roman" w:cs="Times New Roman"/>
          <w:sz w:val="28"/>
          <w:szCs w:val="28"/>
        </w:rPr>
        <w:lastRenderedPageBreak/>
        <w:t>установленном настоящим Положением.</w:t>
      </w:r>
    </w:p>
    <w:p w14:paraId="4426176B" w14:textId="77777777"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14:paraId="045D4103" w14:textId="77777777"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14:paraId="0893BB1A" w14:textId="669A3C79"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FD7711">
        <w:rPr>
          <w:rFonts w:ascii="Times New Roman" w:hAnsi="Times New Roman" w:cs="Times New Roman"/>
          <w:sz w:val="28"/>
          <w:szCs w:val="28"/>
        </w:rPr>
        <w:t>Среднетойменского сельского поселения</w:t>
      </w:r>
      <w:r w:rsidR="00F47DE2" w:rsidRPr="00F47DE2">
        <w:rPr>
          <w:rFonts w:ascii="Times New Roman" w:hAnsi="Times New Roman" w:cs="Times New Roman"/>
          <w:sz w:val="28"/>
          <w:szCs w:val="28"/>
        </w:rPr>
        <w:t xml:space="preserve">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14:paraId="267D91F7" w14:textId="77777777"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14:paraId="3A556914" w14:textId="77777777"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14:paraId="79ACEE84" w14:textId="51FDAB17"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002E5170" w:rsidRPr="00B67E83">
        <w:rPr>
          <w:rFonts w:ascii="Times New Roman" w:hAnsi="Times New Roman" w:cs="Times New Roman"/>
          <w:iCs/>
          <w:sz w:val="28"/>
          <w:szCs w:val="28"/>
        </w:rPr>
        <w:t xml:space="preserve">Порядком размещения сведений о доходах, расходах, об имуществе и обязательствах имущественного характера лиц, замещающих </w:t>
      </w:r>
      <w:r w:rsidR="00B67E83" w:rsidRPr="00B67E83">
        <w:rPr>
          <w:rFonts w:ascii="Times New Roman" w:hAnsi="Times New Roman" w:cs="Times New Roman"/>
          <w:iCs/>
          <w:sz w:val="28"/>
          <w:szCs w:val="28"/>
        </w:rPr>
        <w:t xml:space="preserve">муниципальные </w:t>
      </w:r>
      <w:r w:rsidR="002E5170" w:rsidRPr="00B67E83">
        <w:rPr>
          <w:rFonts w:ascii="Times New Roman" w:hAnsi="Times New Roman" w:cs="Times New Roman"/>
          <w:iCs/>
          <w:sz w:val="28"/>
          <w:szCs w:val="28"/>
        </w:rPr>
        <w:t>должности</w:t>
      </w:r>
      <w:r w:rsidR="00B67E83" w:rsidRPr="00B67E83">
        <w:rPr>
          <w:rFonts w:ascii="Times New Roman" w:hAnsi="Times New Roman" w:cs="Times New Roman"/>
          <w:iCs/>
          <w:sz w:val="28"/>
          <w:szCs w:val="28"/>
        </w:rPr>
        <w:t>,</w:t>
      </w:r>
      <w:r w:rsidR="002E5170" w:rsidRPr="00B67E83">
        <w:rPr>
          <w:rFonts w:ascii="Times New Roman" w:hAnsi="Times New Roman" w:cs="Times New Roman"/>
          <w:iCs/>
          <w:sz w:val="28"/>
          <w:szCs w:val="28"/>
        </w:rPr>
        <w:t xml:space="preserve"> муниципальн</w:t>
      </w:r>
      <w:r w:rsidR="00B67E83" w:rsidRPr="00B67E83">
        <w:rPr>
          <w:rFonts w:ascii="Times New Roman" w:hAnsi="Times New Roman" w:cs="Times New Roman"/>
          <w:iCs/>
          <w:sz w:val="28"/>
          <w:szCs w:val="28"/>
        </w:rPr>
        <w:t>ых</w:t>
      </w:r>
      <w:r w:rsidR="002E5170" w:rsidRPr="00B67E83">
        <w:rPr>
          <w:rFonts w:ascii="Times New Roman" w:hAnsi="Times New Roman" w:cs="Times New Roman"/>
          <w:iCs/>
          <w:sz w:val="28"/>
          <w:szCs w:val="28"/>
        </w:rPr>
        <w:t xml:space="preserve"> служ</w:t>
      </w:r>
      <w:r w:rsidR="00B67E83" w:rsidRPr="00B67E83">
        <w:rPr>
          <w:rFonts w:ascii="Times New Roman" w:hAnsi="Times New Roman" w:cs="Times New Roman"/>
          <w:iCs/>
          <w:sz w:val="28"/>
          <w:szCs w:val="28"/>
        </w:rPr>
        <w:t>ащих</w:t>
      </w:r>
      <w:r w:rsidR="00FD3661" w:rsidRPr="00B67E83">
        <w:rPr>
          <w:rFonts w:ascii="Times New Roman" w:hAnsi="Times New Roman" w:cs="Times New Roman"/>
          <w:iCs/>
          <w:sz w:val="28"/>
          <w:szCs w:val="28"/>
        </w:rPr>
        <w:t xml:space="preserve">  администрации </w:t>
      </w:r>
      <w:r w:rsidR="00B67E83" w:rsidRPr="00B67E83">
        <w:rPr>
          <w:rFonts w:ascii="Times New Roman" w:hAnsi="Times New Roman" w:cs="Times New Roman"/>
          <w:iCs/>
          <w:sz w:val="28"/>
          <w:szCs w:val="28"/>
        </w:rPr>
        <w:t>Среднетойменского сельского поселения</w:t>
      </w:r>
      <w:r w:rsidR="002E5170" w:rsidRPr="00B67E83">
        <w:rPr>
          <w:rFonts w:ascii="Times New Roman" w:hAnsi="Times New Roman" w:cs="Times New Roman"/>
          <w:iCs/>
          <w:sz w:val="28"/>
          <w:szCs w:val="28"/>
        </w:rPr>
        <w:t>,</w:t>
      </w:r>
      <w:r w:rsidR="00FD3661" w:rsidRPr="00B67E83">
        <w:rPr>
          <w:rFonts w:ascii="Times New Roman" w:hAnsi="Times New Roman" w:cs="Times New Roman"/>
          <w:iCs/>
          <w:sz w:val="28"/>
          <w:szCs w:val="28"/>
        </w:rPr>
        <w:t xml:space="preserve"> </w:t>
      </w:r>
      <w:r w:rsidR="002E5170" w:rsidRPr="00B67E83">
        <w:rPr>
          <w:rFonts w:ascii="Times New Roman" w:hAnsi="Times New Roman" w:cs="Times New Roman"/>
          <w:iCs/>
          <w:sz w:val="28"/>
          <w:szCs w:val="28"/>
        </w:rPr>
        <w:t xml:space="preserve">и членов их семей на официальном сайте </w:t>
      </w:r>
      <w:r w:rsidR="00B67E83" w:rsidRPr="00B67E83">
        <w:rPr>
          <w:rFonts w:ascii="Times New Roman" w:hAnsi="Times New Roman" w:cs="Times New Roman"/>
          <w:iCs/>
          <w:sz w:val="28"/>
          <w:szCs w:val="28"/>
        </w:rPr>
        <w:t xml:space="preserve">муниципального образования Вятскополянский муниципальный район </w:t>
      </w:r>
      <w:r w:rsidR="002E5170" w:rsidRPr="00B67E83">
        <w:rPr>
          <w:rFonts w:ascii="Times New Roman" w:hAnsi="Times New Roman" w:cs="Times New Roman"/>
          <w:iCs/>
          <w:sz w:val="28"/>
          <w:szCs w:val="28"/>
        </w:rPr>
        <w:t>и пред</w:t>
      </w:r>
      <w:r w:rsidR="00B67E83" w:rsidRPr="00B67E83">
        <w:rPr>
          <w:rFonts w:ascii="Times New Roman" w:hAnsi="Times New Roman" w:cs="Times New Roman"/>
          <w:iCs/>
          <w:sz w:val="28"/>
          <w:szCs w:val="28"/>
        </w:rPr>
        <w:t>о</w:t>
      </w:r>
      <w:r w:rsidR="002E5170" w:rsidRPr="00B67E83">
        <w:rPr>
          <w:rFonts w:ascii="Times New Roman" w:hAnsi="Times New Roman" w:cs="Times New Roman"/>
          <w:iCs/>
          <w:sz w:val="28"/>
          <w:szCs w:val="28"/>
        </w:rPr>
        <w:t>ставления этих сведений средствам массовой информации для опубликования, утвержденным постановлением</w:t>
      </w:r>
      <w:r w:rsidR="00D066B4" w:rsidRPr="00B67E83">
        <w:rPr>
          <w:rFonts w:ascii="Times New Roman" w:hAnsi="Times New Roman" w:cs="Times New Roman"/>
          <w:iCs/>
          <w:sz w:val="28"/>
          <w:szCs w:val="28"/>
        </w:rPr>
        <w:t xml:space="preserve"> </w:t>
      </w:r>
      <w:r w:rsidR="002E5170" w:rsidRPr="00B67E83">
        <w:rPr>
          <w:rFonts w:ascii="Times New Roman" w:hAnsi="Times New Roman" w:cs="Times New Roman"/>
          <w:iCs/>
          <w:sz w:val="28"/>
          <w:szCs w:val="28"/>
        </w:rPr>
        <w:t xml:space="preserve">администрации </w:t>
      </w:r>
      <w:r w:rsidR="00B67E83" w:rsidRPr="00B67E83">
        <w:rPr>
          <w:rFonts w:ascii="Times New Roman" w:hAnsi="Times New Roman" w:cs="Times New Roman"/>
          <w:iCs/>
          <w:sz w:val="28"/>
          <w:szCs w:val="28"/>
        </w:rPr>
        <w:t xml:space="preserve">Среднетойменского сельского поселения </w:t>
      </w:r>
      <w:r w:rsidR="002E5170" w:rsidRPr="00B67E83">
        <w:rPr>
          <w:rFonts w:ascii="Times New Roman" w:hAnsi="Times New Roman" w:cs="Times New Roman"/>
          <w:iCs/>
          <w:sz w:val="28"/>
          <w:szCs w:val="28"/>
        </w:rPr>
        <w:t xml:space="preserve"> от</w:t>
      </w:r>
      <w:r w:rsidR="00B67E83" w:rsidRPr="00B67E83">
        <w:rPr>
          <w:rFonts w:ascii="Times New Roman" w:hAnsi="Times New Roman" w:cs="Times New Roman"/>
          <w:iCs/>
          <w:sz w:val="28"/>
          <w:szCs w:val="28"/>
        </w:rPr>
        <w:t xml:space="preserve"> 09.03.2022</w:t>
      </w:r>
      <w:r w:rsidR="002E5170" w:rsidRPr="00B67E83">
        <w:rPr>
          <w:rFonts w:ascii="Times New Roman" w:hAnsi="Times New Roman" w:cs="Times New Roman"/>
          <w:iCs/>
          <w:sz w:val="28"/>
          <w:szCs w:val="28"/>
        </w:rPr>
        <w:t xml:space="preserve"> № </w:t>
      </w:r>
      <w:r w:rsidR="00B67E83" w:rsidRPr="00B67E83">
        <w:rPr>
          <w:rFonts w:ascii="Times New Roman" w:hAnsi="Times New Roman" w:cs="Times New Roman"/>
          <w:iCs/>
          <w:sz w:val="28"/>
          <w:szCs w:val="28"/>
        </w:rPr>
        <w:t>16</w:t>
      </w:r>
      <w:r w:rsidR="002E5170" w:rsidRPr="00B67E83">
        <w:rPr>
          <w:rFonts w:ascii="Times New Roman" w:hAnsi="Times New Roman" w:cs="Times New Roman"/>
          <w:iCs/>
          <w:sz w:val="28"/>
          <w:szCs w:val="28"/>
        </w:rPr>
        <w:t>,</w:t>
      </w:r>
      <w:r w:rsidR="002E5170" w:rsidRPr="00F47DE2">
        <w:rPr>
          <w:rFonts w:ascii="Times New Roman" w:hAnsi="Times New Roman" w:cs="Times New Roman"/>
          <w:sz w:val="28"/>
          <w:szCs w:val="28"/>
        </w:rPr>
        <w:t xml:space="preserve"> размещаются на официальном сайте</w:t>
      </w:r>
      <w:r w:rsidR="00B67E83">
        <w:rPr>
          <w:rFonts w:ascii="Times New Roman" w:hAnsi="Times New Roman" w:cs="Times New Roman"/>
          <w:sz w:val="28"/>
          <w:szCs w:val="28"/>
        </w:rPr>
        <w:t xml:space="preserve"> Вятскополянского муниципального района</w:t>
      </w:r>
      <w:r w:rsidR="002E5170">
        <w:rPr>
          <w:rFonts w:ascii="Times New Roman" w:hAnsi="Times New Roman" w:cs="Times New Roman"/>
          <w:sz w:val="28"/>
          <w:szCs w:val="28"/>
        </w:rPr>
        <w:t xml:space="preserve"> </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на официальном сайте </w:t>
      </w:r>
      <w:r w:rsidR="00B67E83">
        <w:rPr>
          <w:rFonts w:ascii="Times New Roman" w:hAnsi="Times New Roman" w:cs="Times New Roman"/>
          <w:sz w:val="28"/>
          <w:szCs w:val="28"/>
        </w:rPr>
        <w:t xml:space="preserve">Вятскополянского муниципального района </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средствам массовой информации для опубликования по их запросам.</w:t>
      </w:r>
    </w:p>
    <w:p w14:paraId="7A473E61" w14:textId="38EC3412"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6D03D0">
        <w:rPr>
          <w:rFonts w:ascii="Times New Roman" w:hAnsi="Times New Roman" w:cs="Times New Roman"/>
          <w:sz w:val="28"/>
          <w:szCs w:val="28"/>
        </w:rPr>
        <w:t>Среднетойменского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1A30F5F8" w14:textId="77777777"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w:t>
      </w:r>
      <w:r w:rsidR="000E576D">
        <w:rPr>
          <w:rFonts w:ascii="Times New Roman" w:hAnsi="Times New Roman" w:cs="Times New Roman"/>
          <w:sz w:val="28"/>
          <w:szCs w:val="28"/>
        </w:rPr>
        <w:lastRenderedPageBreak/>
        <w:t xml:space="preserve">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14:paraId="6358DFC4" w14:textId="0E2BAD3C" w:rsidR="00F47DE2" w:rsidRDefault="00F47DE2" w:rsidP="00B5278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B52785" w:rsidRPr="00B52785">
        <w:rPr>
          <w:rFonts w:ascii="Times New Roman" w:hAnsi="Times New Roman" w:cs="Times New Roman"/>
          <w:color w:val="000000"/>
          <w:sz w:val="28"/>
          <w:szCs w:val="28"/>
        </w:rPr>
        <w:t>администраци</w:t>
      </w:r>
      <w:r w:rsidR="006D03D0">
        <w:rPr>
          <w:rFonts w:ascii="Times New Roman" w:hAnsi="Times New Roman" w:cs="Times New Roman"/>
          <w:color w:val="000000"/>
          <w:sz w:val="28"/>
          <w:szCs w:val="28"/>
        </w:rPr>
        <w:t>ю</w:t>
      </w:r>
      <w:r w:rsidR="00B52785">
        <w:rPr>
          <w:rFonts w:ascii="Times New Roman" w:hAnsi="Times New Roman" w:cs="Times New Roman"/>
          <w:i/>
          <w:color w:val="000000"/>
          <w:sz w:val="28"/>
          <w:szCs w:val="28"/>
        </w:rPr>
        <w:t xml:space="preserve"> </w:t>
      </w:r>
      <w:r w:rsidR="006D03D0" w:rsidRPr="006D03D0">
        <w:rPr>
          <w:rFonts w:ascii="Times New Roman" w:hAnsi="Times New Roman" w:cs="Times New Roman"/>
          <w:iCs/>
          <w:color w:val="000000"/>
          <w:sz w:val="28"/>
          <w:szCs w:val="28"/>
        </w:rPr>
        <w:t>Среднетойменского сельского поселения</w:t>
      </w:r>
      <w:r w:rsidR="00B52785">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14:paraId="638D56A4" w14:textId="77777777"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14:paraId="4041B5C2" w14:textId="77777777" w:rsidR="002E5C4F" w:rsidRDefault="002E5C4F" w:rsidP="00A078D1">
      <w:pPr>
        <w:widowControl w:val="0"/>
        <w:autoSpaceDE w:val="0"/>
        <w:autoSpaceDN w:val="0"/>
        <w:adjustRightInd w:val="0"/>
        <w:outlineLvl w:val="1"/>
        <w:rPr>
          <w:sz w:val="28"/>
          <w:szCs w:val="28"/>
        </w:rPr>
      </w:pPr>
    </w:p>
    <w:p w14:paraId="33E6A7B2" w14:textId="77777777" w:rsidR="00F47DE2" w:rsidRPr="00F47DE2" w:rsidRDefault="00F47DE2" w:rsidP="00A078D1">
      <w:pPr>
        <w:widowControl w:val="0"/>
        <w:autoSpaceDE w:val="0"/>
        <w:autoSpaceDN w:val="0"/>
        <w:adjustRightInd w:val="0"/>
        <w:outlineLvl w:val="1"/>
        <w:rPr>
          <w:sz w:val="28"/>
          <w:szCs w:val="28"/>
        </w:rPr>
      </w:pPr>
    </w:p>
    <w:p w14:paraId="32BC37CC" w14:textId="77777777"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6E5C4" w14:textId="77777777" w:rsidR="00464ACD" w:rsidRDefault="00464ACD" w:rsidP="00072C5F">
      <w:r>
        <w:separator/>
      </w:r>
    </w:p>
  </w:endnote>
  <w:endnote w:type="continuationSeparator" w:id="0">
    <w:p w14:paraId="6EBD8BB7" w14:textId="77777777" w:rsidR="00464ACD" w:rsidRDefault="00464ACD"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AB716" w14:textId="77777777"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7FC38" w14:textId="77777777" w:rsidR="00464ACD" w:rsidRDefault="00464ACD" w:rsidP="00072C5F">
      <w:r>
        <w:separator/>
      </w:r>
    </w:p>
  </w:footnote>
  <w:footnote w:type="continuationSeparator" w:id="0">
    <w:p w14:paraId="166E009E" w14:textId="77777777" w:rsidR="00464ACD" w:rsidRDefault="00464ACD" w:rsidP="0007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684617"/>
      <w:docPartObj>
        <w:docPartGallery w:val="Page Numbers (Top of Page)"/>
        <w:docPartUnique/>
      </w:docPartObj>
    </w:sdtPr>
    <w:sdtEndPr/>
    <w:sdtContent>
      <w:p w14:paraId="6E3800B2" w14:textId="77777777" w:rsidR="002E5170" w:rsidRDefault="00D91F34">
        <w:pPr>
          <w:pStyle w:val="a8"/>
          <w:jc w:val="center"/>
        </w:pPr>
        <w:r>
          <w:fldChar w:fldCharType="begin"/>
        </w:r>
        <w:r>
          <w:instrText xml:space="preserve"> PAGE   \* MERGEFORMAT </w:instrText>
        </w:r>
        <w:r>
          <w:fldChar w:fldCharType="separate"/>
        </w:r>
        <w:r w:rsidR="00360DC0">
          <w:rPr>
            <w:noProof/>
          </w:rPr>
          <w:t>8</w:t>
        </w:r>
        <w:r>
          <w:rPr>
            <w:noProof/>
          </w:rPr>
          <w:fldChar w:fldCharType="end"/>
        </w:r>
      </w:p>
    </w:sdtContent>
  </w:sdt>
  <w:p w14:paraId="757F9855" w14:textId="77777777" w:rsidR="002E5170" w:rsidRDefault="002E5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5D3"/>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4ACD"/>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1A39"/>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03D0"/>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20"/>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0455"/>
    <w:rsid w:val="009C3329"/>
    <w:rsid w:val="009C4CCA"/>
    <w:rsid w:val="009C596D"/>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67E83"/>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1F34"/>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1A8"/>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D7711"/>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B9E2"/>
  <w15:docId w15:val="{7CCDFE3A-7722-4978-9C31-332C7BB9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paragraph" w:styleId="2">
    <w:name w:val="heading 2"/>
    <w:basedOn w:val="a"/>
    <w:next w:val="a"/>
    <w:link w:val="20"/>
    <w:uiPriority w:val="9"/>
    <w:semiHidden/>
    <w:unhideWhenUsed/>
    <w:qFormat/>
    <w:rsid w:val="00F421A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character" w:customStyle="1" w:styleId="20">
    <w:name w:val="Заголовок 2 Знак"/>
    <w:basedOn w:val="a0"/>
    <w:link w:val="2"/>
    <w:uiPriority w:val="9"/>
    <w:semiHidden/>
    <w:rsid w:val="00F421A8"/>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B4A55-5E25-45BB-9DB9-2274CA51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Pages>
  <Words>2006</Words>
  <Characters>11438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cp:lastModifiedBy>
  <cp:revision>244</cp:revision>
  <cp:lastPrinted>2022-09-06T13:50:00Z</cp:lastPrinted>
  <dcterms:created xsi:type="dcterms:W3CDTF">2022-07-13T15:14:00Z</dcterms:created>
  <dcterms:modified xsi:type="dcterms:W3CDTF">2023-05-18T07:21:00Z</dcterms:modified>
</cp:coreProperties>
</file>