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D112" w14:textId="77777777" w:rsidR="00872827" w:rsidRDefault="00872827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0DD1D00" w14:textId="04BB9DA4" w:rsidR="00613C98" w:rsidRDefault="00A804C4" w:rsidP="00613C98">
      <w:pPr>
        <w:pStyle w:val="a4"/>
        <w:jc w:val="center"/>
        <w:rPr>
          <w:b/>
        </w:rPr>
      </w:pPr>
      <w:r w:rsidRPr="00406E1A">
        <w:rPr>
          <w:b/>
        </w:rPr>
        <w:t xml:space="preserve">АДМИНИСТРАЦИЯ </w:t>
      </w:r>
      <w:r w:rsidR="00613C98">
        <w:rPr>
          <w:b/>
        </w:rPr>
        <w:t xml:space="preserve">СРЕДНЕТОЙМЕНСКОГО </w:t>
      </w:r>
      <w:r w:rsidRPr="00406E1A">
        <w:rPr>
          <w:b/>
        </w:rPr>
        <w:t xml:space="preserve">СЕЛЬСКОГО  </w:t>
      </w:r>
      <w:r w:rsidR="00613C98">
        <w:rPr>
          <w:b/>
        </w:rPr>
        <w:t xml:space="preserve"> </w:t>
      </w:r>
      <w:r w:rsidRPr="00406E1A">
        <w:rPr>
          <w:b/>
        </w:rPr>
        <w:t>ПОСЕЛЕНИЯ</w:t>
      </w:r>
      <w:r w:rsidR="00613C98">
        <w:rPr>
          <w:b/>
        </w:rPr>
        <w:t xml:space="preserve"> </w:t>
      </w:r>
      <w:r w:rsidRPr="00406E1A">
        <w:rPr>
          <w:b/>
        </w:rPr>
        <w:t xml:space="preserve">ВЯТСКОПОЛЯНСКОГО  </w:t>
      </w:r>
      <w:r w:rsidR="00613C98">
        <w:rPr>
          <w:b/>
        </w:rPr>
        <w:t xml:space="preserve"> </w:t>
      </w:r>
      <w:r w:rsidRPr="00406E1A">
        <w:rPr>
          <w:b/>
        </w:rPr>
        <w:t>РАЙОНА</w:t>
      </w:r>
    </w:p>
    <w:p w14:paraId="5C82E0EC" w14:textId="0B27CC81" w:rsidR="00A804C4" w:rsidRPr="00406E1A" w:rsidRDefault="00A804C4" w:rsidP="00613C98">
      <w:pPr>
        <w:pStyle w:val="a4"/>
        <w:jc w:val="center"/>
        <w:rPr>
          <w:b/>
        </w:rPr>
      </w:pPr>
      <w:r w:rsidRPr="00406E1A">
        <w:rPr>
          <w:b/>
        </w:rPr>
        <w:t>КИРОВСКОЙ ОБЛАСТИ</w:t>
      </w:r>
    </w:p>
    <w:p w14:paraId="23FBB27A" w14:textId="77777777" w:rsidR="00A804C4" w:rsidRPr="00406E1A" w:rsidRDefault="00A804C4" w:rsidP="00406E1A">
      <w:pPr>
        <w:pStyle w:val="a4"/>
        <w:jc w:val="center"/>
        <w:rPr>
          <w:b/>
        </w:rPr>
      </w:pPr>
    </w:p>
    <w:p w14:paraId="09FAA5A6" w14:textId="77777777" w:rsidR="00A804C4" w:rsidRPr="00406E1A" w:rsidRDefault="00A804C4" w:rsidP="00406E1A">
      <w:pPr>
        <w:pStyle w:val="a4"/>
        <w:jc w:val="center"/>
        <w:rPr>
          <w:b/>
        </w:rPr>
      </w:pPr>
      <w:r w:rsidRPr="00406E1A">
        <w:rPr>
          <w:b/>
        </w:rPr>
        <w:t>ПОСТАНОВЛЕНИЕ</w:t>
      </w:r>
    </w:p>
    <w:p w14:paraId="6FB1950A" w14:textId="77777777" w:rsidR="00A804C4" w:rsidRPr="00AB1C04" w:rsidRDefault="00A804C4" w:rsidP="00406E1A">
      <w:pPr>
        <w:pStyle w:val="a4"/>
        <w:jc w:val="center"/>
      </w:pPr>
    </w:p>
    <w:p w14:paraId="0AAF8245" w14:textId="57D50458" w:rsidR="00A804C4" w:rsidRPr="00AB1C04" w:rsidRDefault="00613C98" w:rsidP="00406E1A">
      <w:pPr>
        <w:pStyle w:val="a4"/>
        <w:jc w:val="center"/>
      </w:pPr>
      <w:r>
        <w:t>04</w:t>
      </w:r>
      <w:r w:rsidR="004F3772">
        <w:t>.0</w:t>
      </w:r>
      <w:r>
        <w:t>3</w:t>
      </w:r>
      <w:r w:rsidR="00A804C4">
        <w:t>.2025</w:t>
      </w:r>
      <w:r w:rsidR="00A804C4" w:rsidRPr="00AB1C04">
        <w:t xml:space="preserve">                                                                                       №</w:t>
      </w:r>
      <w:r w:rsidR="004F3772">
        <w:t>1</w:t>
      </w:r>
      <w:r>
        <w:t>9</w:t>
      </w:r>
    </w:p>
    <w:p w14:paraId="0A253842" w14:textId="3A557CD6" w:rsidR="00A804C4" w:rsidRPr="00AB1C04" w:rsidRDefault="00613C98" w:rsidP="00406E1A">
      <w:pPr>
        <w:pStyle w:val="a4"/>
        <w:jc w:val="center"/>
      </w:pPr>
      <w:r>
        <w:t>д</w:t>
      </w:r>
      <w:r w:rsidR="00A804C4" w:rsidRPr="00AB1C04">
        <w:t xml:space="preserve">. </w:t>
      </w:r>
      <w:r>
        <w:t>Нижняя Тойма</w:t>
      </w:r>
    </w:p>
    <w:p w14:paraId="50EBEF60" w14:textId="77777777" w:rsidR="00A804C4" w:rsidRPr="00AB1C04" w:rsidRDefault="00A804C4" w:rsidP="00406E1A">
      <w:pPr>
        <w:pStyle w:val="a4"/>
        <w:jc w:val="center"/>
      </w:pPr>
    </w:p>
    <w:p w14:paraId="064B26F2" w14:textId="75198E3E" w:rsidR="00A804C4" w:rsidRPr="00406E1A" w:rsidRDefault="00897171" w:rsidP="00406E1A">
      <w:pPr>
        <w:ind w:left="9" w:firstLineChars="250"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13C98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Вятскополянского района Кировской области от 2</w:t>
      </w:r>
      <w:r w:rsidR="00613C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13C9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613C98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613C98">
        <w:rPr>
          <w:rFonts w:ascii="Times New Roman" w:hAnsi="Times New Roman" w:cs="Times New Roman"/>
          <w:b/>
          <w:sz w:val="28"/>
          <w:szCs w:val="28"/>
        </w:rPr>
        <w:t>145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адреса объекту адресации, изменение, аннулирование такого адреса на территории муниципального образования </w:t>
      </w:r>
      <w:r w:rsidR="00613C98">
        <w:rPr>
          <w:rFonts w:ascii="Times New Roman" w:hAnsi="Times New Roman" w:cs="Times New Roman"/>
          <w:b/>
          <w:sz w:val="28"/>
          <w:szCs w:val="28"/>
        </w:rPr>
        <w:t>Среднетойменское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Вятскополянского района»</w:t>
      </w:r>
    </w:p>
    <w:p w14:paraId="0C21C911" w14:textId="5FE8E3B9" w:rsidR="00A804C4" w:rsidRPr="00AB1C04" w:rsidRDefault="00A804C4" w:rsidP="00A804C4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613C98">
        <w:rPr>
          <w:rFonts w:ascii="Times New Roman" w:hAnsi="Times New Roman" w:cs="Times New Roman"/>
          <w:sz w:val="28"/>
          <w:szCs w:val="28"/>
        </w:rPr>
        <w:t xml:space="preserve">с </w:t>
      </w:r>
      <w:r w:rsidRPr="00AB1C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AB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C0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r w:rsidR="00613C98">
        <w:rPr>
          <w:rFonts w:ascii="Times New Roman" w:hAnsi="Times New Roman" w:cs="Times New Roman"/>
          <w:sz w:val="28"/>
          <w:szCs w:val="28"/>
        </w:rPr>
        <w:t>Среднетойменского</w:t>
      </w:r>
      <w:r w:rsidRPr="00AB1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72B38AB" w14:textId="676FBA56" w:rsidR="00A804C4" w:rsidRPr="00897171" w:rsidRDefault="00897171" w:rsidP="00897171">
      <w:pPr>
        <w:numPr>
          <w:ilvl w:val="0"/>
          <w:numId w:val="2"/>
        </w:numPr>
        <w:suppressAutoHyphens/>
        <w:spacing w:after="160" w:line="240" w:lineRule="auto"/>
        <w:ind w:left="0" w:firstLine="709"/>
        <w:jc w:val="both"/>
        <w:rPr>
          <w:rFonts w:ascii="Times New Roman" w:eastAsia="serif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13C98">
        <w:rPr>
          <w:rFonts w:ascii="Times New Roman" w:hAnsi="Times New Roman" w:cs="Times New Roman"/>
          <w:sz w:val="28"/>
          <w:szCs w:val="28"/>
        </w:rPr>
        <w:t>Среднетойменского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 от 2</w:t>
      </w:r>
      <w:r w:rsidR="00613C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C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3C9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3C98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адреса объекту адресации, изменение, аннулирование такого адреса на территории муниципального образования </w:t>
      </w:r>
      <w:r w:rsidR="0018342F">
        <w:rPr>
          <w:rFonts w:ascii="Times New Roman" w:hAnsi="Times New Roman" w:cs="Times New Roman"/>
          <w:sz w:val="28"/>
          <w:szCs w:val="28"/>
        </w:rPr>
        <w:t>Среднетойменское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района»</w:t>
      </w:r>
      <w:r w:rsidR="00287EAA">
        <w:rPr>
          <w:rFonts w:ascii="Times New Roman" w:hAnsi="Times New Roman" w:cs="Times New Roman"/>
          <w:sz w:val="28"/>
          <w:szCs w:val="28"/>
        </w:rPr>
        <w:t>.</w:t>
      </w:r>
      <w:r w:rsidR="00406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9A109" w14:textId="77777777" w:rsidR="00A804C4" w:rsidRPr="00BA2786" w:rsidRDefault="00A804C4" w:rsidP="001A2258">
      <w:pPr>
        <w:pStyle w:val="a7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2786">
        <w:rPr>
          <w:rFonts w:ascii="Times New Roman" w:hAnsi="Times New Roman" w:cs="Times New Roman"/>
          <w:sz w:val="28"/>
          <w:szCs w:val="28"/>
        </w:rPr>
        <w:t>Раздел 2</w:t>
      </w:r>
      <w:r w:rsidR="00BB079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A2786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A2786">
        <w:rPr>
          <w:rFonts w:ascii="Times New Roman" w:hAnsi="Times New Roman" w:cs="Times New Roman"/>
          <w:sz w:val="28"/>
          <w:szCs w:val="28"/>
        </w:rPr>
        <w:t>пункт</w:t>
      </w:r>
      <w:r w:rsidR="00BB0799">
        <w:rPr>
          <w:rFonts w:ascii="Times New Roman" w:hAnsi="Times New Roman" w:cs="Times New Roman"/>
          <w:sz w:val="28"/>
          <w:szCs w:val="28"/>
        </w:rPr>
        <w:t>ами</w:t>
      </w:r>
      <w:r w:rsidRPr="00BA27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813907C" w14:textId="6972E05A" w:rsidR="00BB0799" w:rsidRPr="001A2258" w:rsidRDefault="00A804C4" w:rsidP="00BB0799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A2258">
        <w:rPr>
          <w:sz w:val="28"/>
          <w:szCs w:val="28"/>
        </w:rPr>
        <w:t>«2.5.4.</w:t>
      </w:r>
      <w:r w:rsidRPr="001A2258">
        <w:rPr>
          <w:color w:val="000000"/>
          <w:sz w:val="28"/>
          <w:szCs w:val="28"/>
        </w:rPr>
        <w:t xml:space="preserve"> </w:t>
      </w:r>
      <w:r w:rsidR="00BB0799" w:rsidRPr="001A2258">
        <w:rPr>
          <w:color w:val="000000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="00BB0799" w:rsidRPr="001A2258">
        <w:rPr>
          <w:color w:val="000000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19AEA6C" w14:textId="77777777" w:rsidR="00A804C4" w:rsidRPr="001A2258" w:rsidRDefault="00BB0799" w:rsidP="00BB0799">
      <w:pPr>
        <w:jc w:val="both"/>
        <w:rPr>
          <w:rFonts w:ascii="Times New Roman" w:hAnsi="Times New Roman" w:cs="Times New Roman"/>
          <w:sz w:val="28"/>
          <w:szCs w:val="28"/>
        </w:rPr>
      </w:pPr>
      <w:r w:rsidRPr="001A2258">
        <w:rPr>
          <w:rFonts w:ascii="Times New Roman" w:hAnsi="Times New Roman" w:cs="Times New Roman"/>
          <w:sz w:val="28"/>
          <w:szCs w:val="28"/>
        </w:rPr>
        <w:t xml:space="preserve">      2.5.5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</w:t>
      </w:r>
    </w:p>
    <w:p w14:paraId="4F1FF0FF" w14:textId="77777777" w:rsidR="00A804C4" w:rsidRPr="00AB1C04" w:rsidRDefault="00A804C4" w:rsidP="00A80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C0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                                                        </w:t>
      </w:r>
    </w:p>
    <w:p w14:paraId="176D5695" w14:textId="339F163E" w:rsidR="00406E1A" w:rsidRPr="00AB1C04" w:rsidRDefault="00A804C4" w:rsidP="00406E1A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1C0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обнародования и подлежит размещению на официальном сайте админис</w:t>
      </w:r>
      <w:r w:rsidR="00406E1A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18342F">
        <w:rPr>
          <w:rFonts w:ascii="Times New Roman" w:hAnsi="Times New Roman" w:cs="Times New Roman"/>
          <w:sz w:val="28"/>
          <w:szCs w:val="28"/>
        </w:rPr>
        <w:t>Среднетойменского</w:t>
      </w:r>
      <w:r w:rsidR="001A22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6E1A">
        <w:rPr>
          <w:rFonts w:ascii="Times New Roman" w:hAnsi="Times New Roman" w:cs="Times New Roman"/>
          <w:sz w:val="28"/>
          <w:szCs w:val="28"/>
        </w:rPr>
        <w:t>Вятскополянского района.</w:t>
      </w:r>
    </w:p>
    <w:p w14:paraId="67E749DB" w14:textId="77777777" w:rsidR="0018342F" w:rsidRDefault="0018342F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0141AFBA" w14:textId="79630C99" w:rsidR="0018342F" w:rsidRDefault="00A804C4" w:rsidP="001F448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342F">
        <w:rPr>
          <w:rFonts w:ascii="Times New Roman" w:hAnsi="Times New Roman" w:cs="Times New Roman"/>
          <w:sz w:val="28"/>
          <w:szCs w:val="28"/>
        </w:rPr>
        <w:t>Среднетойменского</w:t>
      </w:r>
    </w:p>
    <w:p w14:paraId="589F53D7" w14:textId="747E1A07" w:rsidR="00406E1A" w:rsidRDefault="00406E1A" w:rsidP="001F448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06E1A">
        <w:rPr>
          <w:rFonts w:ascii="Times New Roman" w:hAnsi="Times New Roman" w:cs="Times New Roman"/>
          <w:sz w:val="28"/>
          <w:szCs w:val="28"/>
        </w:rPr>
        <w:t xml:space="preserve"> </w:t>
      </w:r>
      <w:r w:rsidRPr="00AB1C0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18342F">
        <w:rPr>
          <w:rFonts w:ascii="Times New Roman" w:hAnsi="Times New Roman" w:cs="Times New Roman"/>
          <w:sz w:val="28"/>
          <w:szCs w:val="28"/>
        </w:rPr>
        <w:t xml:space="preserve">                             Н.А. Перина</w:t>
      </w:r>
      <w:r w:rsidRPr="00AB1C0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604468" w14:textId="77777777"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59AED53" w14:textId="77777777" w:rsidR="00061C94" w:rsidRDefault="00061C94" w:rsidP="00061C94">
      <w:pPr>
        <w:jc w:val="both"/>
        <w:rPr>
          <w:sz w:val="28"/>
          <w:szCs w:val="28"/>
        </w:rPr>
      </w:pPr>
    </w:p>
    <w:p w14:paraId="738F5367" w14:textId="77777777" w:rsidR="00061C94" w:rsidRDefault="00061C94" w:rsidP="00061C94">
      <w:pPr>
        <w:tabs>
          <w:tab w:val="left" w:pos="5000"/>
          <w:tab w:val="left" w:pos="5713"/>
          <w:tab w:val="right" w:pos="9355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__________________________________________________________________ </w:t>
      </w:r>
    </w:p>
    <w:p w14:paraId="25CAC333" w14:textId="77777777" w:rsidR="00061C94" w:rsidRDefault="00061C94" w:rsidP="00061C94">
      <w:pPr>
        <w:tabs>
          <w:tab w:val="left" w:pos="5000"/>
          <w:tab w:val="left" w:pos="5713"/>
          <w:tab w:val="right" w:pos="9355"/>
        </w:tabs>
        <w:rPr>
          <w:sz w:val="28"/>
          <w:szCs w:val="28"/>
          <w:lang w:eastAsia="ru-RU"/>
        </w:rPr>
      </w:pPr>
    </w:p>
    <w:p w14:paraId="6EAF3020" w14:textId="77777777" w:rsidR="00061C94" w:rsidRPr="00061C94" w:rsidRDefault="00061C94" w:rsidP="00061C94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61C94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</w:t>
      </w:r>
    </w:p>
    <w:p w14:paraId="51D62918" w14:textId="77777777" w:rsidR="00061C94" w:rsidRPr="00061C94" w:rsidRDefault="00061C94" w:rsidP="00061C94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61C94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                                                            Л.Г. Лямина</w:t>
      </w:r>
    </w:p>
    <w:p w14:paraId="1FF36619" w14:textId="77777777" w:rsidR="00061C94" w:rsidRPr="00061C94" w:rsidRDefault="00061C94" w:rsidP="00061C94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4742D17" w14:textId="5C91B70B" w:rsidR="00BB0799" w:rsidRPr="00061C94" w:rsidRDefault="00061C94" w:rsidP="00061C94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Разослать: в дело</w:t>
      </w:r>
      <w:r w:rsidRPr="00061C9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  </w:t>
      </w:r>
    </w:p>
    <w:p w14:paraId="57F2BFDE" w14:textId="77777777"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6B792CC" w14:textId="77777777" w:rsidR="00BB0799" w:rsidRDefault="00BB0799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B876C36" w14:textId="77777777" w:rsidR="007F6C0A" w:rsidRPr="0002344D" w:rsidRDefault="007F6C0A" w:rsidP="0002344D"/>
    <w:sectPr w:rsidR="007F6C0A" w:rsidRPr="0002344D" w:rsidSect="0018342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4F4D"/>
    <w:multiLevelType w:val="singleLevel"/>
    <w:tmpl w:val="0CD84F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CA46F2F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22B68B7"/>
    <w:multiLevelType w:val="multilevel"/>
    <w:tmpl w:val="FECC8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122C09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7E985E58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B"/>
    <w:rsid w:val="0002344D"/>
    <w:rsid w:val="00027BE1"/>
    <w:rsid w:val="0004095A"/>
    <w:rsid w:val="00061C94"/>
    <w:rsid w:val="00091DB0"/>
    <w:rsid w:val="00114734"/>
    <w:rsid w:val="0017108E"/>
    <w:rsid w:val="0018342F"/>
    <w:rsid w:val="001A2258"/>
    <w:rsid w:val="001F4485"/>
    <w:rsid w:val="00241C4D"/>
    <w:rsid w:val="00247120"/>
    <w:rsid w:val="00287EAA"/>
    <w:rsid w:val="002A6DDC"/>
    <w:rsid w:val="0031594E"/>
    <w:rsid w:val="00406E1A"/>
    <w:rsid w:val="00417C08"/>
    <w:rsid w:val="004F3772"/>
    <w:rsid w:val="005170A3"/>
    <w:rsid w:val="00613C98"/>
    <w:rsid w:val="007F6C0A"/>
    <w:rsid w:val="00806CFD"/>
    <w:rsid w:val="00820502"/>
    <w:rsid w:val="00872827"/>
    <w:rsid w:val="00897171"/>
    <w:rsid w:val="008A30CD"/>
    <w:rsid w:val="008F30E3"/>
    <w:rsid w:val="00A804C4"/>
    <w:rsid w:val="00B22577"/>
    <w:rsid w:val="00BA2786"/>
    <w:rsid w:val="00BB0799"/>
    <w:rsid w:val="00BD1F6B"/>
    <w:rsid w:val="00D4526E"/>
    <w:rsid w:val="00D63698"/>
    <w:rsid w:val="00D71380"/>
    <w:rsid w:val="00DA7953"/>
    <w:rsid w:val="00E50AC1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C9E2"/>
  <w15:docId w15:val="{CA5E44E8-AE5F-465C-A796-45EF760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30E3"/>
    <w:rPr>
      <w:color w:val="0000FF"/>
      <w:u w:val="single"/>
    </w:rPr>
  </w:style>
  <w:style w:type="paragraph" w:styleId="a4">
    <w:name w:val="No Spacing"/>
    <w:uiPriority w:val="1"/>
    <w:qFormat/>
    <w:rsid w:val="008F30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1 без отступа"/>
    <w:basedOn w:val="a"/>
    <w:rsid w:val="008F30E3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F30E3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1D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1DB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91DB0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1DB0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91DB0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47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2025-03-04T11:34:00Z</cp:lastPrinted>
  <dcterms:created xsi:type="dcterms:W3CDTF">2025-03-04T11:33:00Z</dcterms:created>
  <dcterms:modified xsi:type="dcterms:W3CDTF">2025-03-05T11:46:00Z</dcterms:modified>
</cp:coreProperties>
</file>