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F0269" w14:textId="679CC5FC" w:rsidR="00473DF0" w:rsidRDefault="00473DF0" w:rsidP="00473DF0">
      <w:pPr>
        <w:jc w:val="right"/>
        <w:rPr>
          <w:b/>
          <w:sz w:val="28"/>
          <w:szCs w:val="28"/>
        </w:rPr>
      </w:pPr>
      <w:r>
        <w:rPr>
          <w:b/>
          <w:sz w:val="28"/>
          <w:szCs w:val="28"/>
        </w:rPr>
        <w:t>ПРОЕКТ</w:t>
      </w:r>
    </w:p>
    <w:p w14:paraId="21657981" w14:textId="5599DEA3" w:rsidR="002040CA" w:rsidRDefault="002040CA" w:rsidP="002040CA">
      <w:pPr>
        <w:jc w:val="center"/>
        <w:rPr>
          <w:b/>
          <w:sz w:val="28"/>
          <w:szCs w:val="28"/>
        </w:rPr>
      </w:pPr>
      <w:proofErr w:type="gramStart"/>
      <w:r>
        <w:rPr>
          <w:b/>
          <w:sz w:val="28"/>
          <w:szCs w:val="28"/>
        </w:rPr>
        <w:t>СЕЛЬСКАЯ  ДУМА</w:t>
      </w:r>
      <w:proofErr w:type="gramEnd"/>
    </w:p>
    <w:p w14:paraId="4CF30B46" w14:textId="77777777" w:rsidR="002040CA" w:rsidRDefault="00E17E45" w:rsidP="002040CA">
      <w:pPr>
        <w:jc w:val="center"/>
        <w:rPr>
          <w:b/>
          <w:sz w:val="28"/>
          <w:szCs w:val="28"/>
        </w:rPr>
      </w:pPr>
      <w:r>
        <w:rPr>
          <w:b/>
          <w:sz w:val="28"/>
          <w:szCs w:val="28"/>
        </w:rPr>
        <w:t>СРЕДНЕТОЙМЕНСКОГО СЕЛЬСКОГО ПОСЕЛЕНИЯ</w:t>
      </w:r>
    </w:p>
    <w:p w14:paraId="23046C3A" w14:textId="77777777" w:rsidR="00D24435" w:rsidRDefault="00D24435" w:rsidP="002040CA">
      <w:pPr>
        <w:jc w:val="center"/>
        <w:rPr>
          <w:b/>
          <w:sz w:val="28"/>
          <w:szCs w:val="28"/>
        </w:rPr>
      </w:pPr>
      <w:r>
        <w:rPr>
          <w:b/>
          <w:sz w:val="28"/>
          <w:szCs w:val="28"/>
        </w:rPr>
        <w:t>ВЯТСКОПОЛЯНСКОГО РАЙОНА КИРОВСКОЙ ОБЛАСТИ</w:t>
      </w:r>
    </w:p>
    <w:p w14:paraId="7BB8A0D8" w14:textId="77777777" w:rsidR="002040CA" w:rsidRDefault="002040CA" w:rsidP="002040CA">
      <w:pPr>
        <w:jc w:val="center"/>
        <w:rPr>
          <w:sz w:val="28"/>
          <w:szCs w:val="28"/>
        </w:rPr>
      </w:pPr>
    </w:p>
    <w:p w14:paraId="74FF6C03" w14:textId="77777777" w:rsidR="002040CA" w:rsidRPr="001D1BFC" w:rsidRDefault="002040CA" w:rsidP="002040CA">
      <w:pPr>
        <w:jc w:val="center"/>
        <w:rPr>
          <w:b/>
          <w:sz w:val="22"/>
          <w:szCs w:val="22"/>
        </w:rPr>
      </w:pPr>
    </w:p>
    <w:p w14:paraId="05DF9E83" w14:textId="77777777" w:rsidR="002040CA" w:rsidRDefault="002040CA" w:rsidP="002040CA">
      <w:pPr>
        <w:jc w:val="center"/>
        <w:rPr>
          <w:b/>
          <w:sz w:val="32"/>
          <w:szCs w:val="32"/>
        </w:rPr>
      </w:pPr>
      <w:r>
        <w:rPr>
          <w:b/>
          <w:sz w:val="32"/>
          <w:szCs w:val="32"/>
        </w:rPr>
        <w:t>РЕШЕНИЕ</w:t>
      </w:r>
    </w:p>
    <w:p w14:paraId="6ED0BEF6" w14:textId="77777777" w:rsidR="002040CA" w:rsidRPr="001D1BFC" w:rsidRDefault="002040CA" w:rsidP="002040CA">
      <w:pPr>
        <w:jc w:val="center"/>
        <w:rPr>
          <w:rFonts w:ascii="Tahoma" w:hAnsi="Tahoma"/>
        </w:rPr>
      </w:pPr>
    </w:p>
    <w:p w14:paraId="593AC61F" w14:textId="77777777" w:rsidR="002040CA" w:rsidRDefault="002040CA" w:rsidP="002040CA">
      <w:pPr>
        <w:keepNext/>
        <w:outlineLvl w:val="0"/>
        <w:rPr>
          <w:sz w:val="28"/>
          <w:szCs w:val="28"/>
        </w:rPr>
      </w:pPr>
      <w:r>
        <w:rPr>
          <w:sz w:val="28"/>
          <w:szCs w:val="28"/>
        </w:rPr>
        <w:t>______________                                                                                              №  __</w:t>
      </w:r>
    </w:p>
    <w:p w14:paraId="3ECF7CB0" w14:textId="77777777" w:rsidR="002040CA" w:rsidRPr="001D1BFC" w:rsidRDefault="00AA691B" w:rsidP="001D1BFC">
      <w:pPr>
        <w:jc w:val="center"/>
        <w:rPr>
          <w:rFonts w:ascii="Tahoma" w:hAnsi="Tahoma"/>
          <w:sz w:val="28"/>
          <w:szCs w:val="28"/>
        </w:rPr>
      </w:pPr>
      <w:r>
        <w:rPr>
          <w:sz w:val="28"/>
          <w:szCs w:val="28"/>
        </w:rPr>
        <w:t>дер. Нижняя Тойма</w:t>
      </w:r>
    </w:p>
    <w:p w14:paraId="38EF3538" w14:textId="77777777" w:rsidR="002040CA" w:rsidRDefault="002040CA" w:rsidP="002040CA">
      <w:pPr>
        <w:autoSpaceDE w:val="0"/>
        <w:autoSpaceDN w:val="0"/>
        <w:adjustRightInd w:val="0"/>
        <w:rPr>
          <w:bCs/>
        </w:rPr>
      </w:pPr>
    </w:p>
    <w:p w14:paraId="4BD9718C" w14:textId="77777777" w:rsidR="002040CA" w:rsidRDefault="002040CA" w:rsidP="00E661FA">
      <w:pPr>
        <w:autoSpaceDE w:val="0"/>
        <w:autoSpaceDN w:val="0"/>
        <w:adjustRightInd w:val="0"/>
        <w:spacing w:line="276" w:lineRule="auto"/>
        <w:jc w:val="center"/>
        <w:rPr>
          <w:b/>
          <w:bCs/>
          <w:sz w:val="28"/>
          <w:szCs w:val="28"/>
        </w:rPr>
      </w:pPr>
      <w:r>
        <w:rPr>
          <w:b/>
          <w:bCs/>
          <w:sz w:val="28"/>
          <w:szCs w:val="28"/>
        </w:rPr>
        <w:t xml:space="preserve">О внесении изменений в  Положение  о  муниципальной службе  муниципального  образования  </w:t>
      </w:r>
      <w:proofErr w:type="spellStart"/>
      <w:r w:rsidR="00AA691B">
        <w:rPr>
          <w:b/>
          <w:bCs/>
          <w:sz w:val="28"/>
          <w:szCs w:val="28"/>
        </w:rPr>
        <w:t>Среднетойменское</w:t>
      </w:r>
      <w:proofErr w:type="spellEnd"/>
      <w:r>
        <w:rPr>
          <w:b/>
          <w:bCs/>
          <w:sz w:val="28"/>
          <w:szCs w:val="28"/>
        </w:rPr>
        <w:t xml:space="preserve">  сельское поселение Вятскополянского  района Кировской области  </w:t>
      </w:r>
    </w:p>
    <w:p w14:paraId="6FE5D748" w14:textId="77777777" w:rsidR="002040CA" w:rsidRDefault="002040CA" w:rsidP="002040CA">
      <w:pPr>
        <w:autoSpaceDE w:val="0"/>
        <w:autoSpaceDN w:val="0"/>
        <w:adjustRightInd w:val="0"/>
        <w:ind w:firstLine="540"/>
        <w:jc w:val="both"/>
        <w:rPr>
          <w:sz w:val="28"/>
          <w:szCs w:val="28"/>
        </w:rPr>
      </w:pPr>
    </w:p>
    <w:p w14:paraId="5F80D3AD" w14:textId="77777777" w:rsidR="002040CA" w:rsidRDefault="008C6BDE" w:rsidP="00DB3CF7">
      <w:pPr>
        <w:widowControl w:val="0"/>
        <w:autoSpaceDE w:val="0"/>
        <w:autoSpaceDN w:val="0"/>
        <w:adjustRightInd w:val="0"/>
        <w:spacing w:line="360" w:lineRule="auto"/>
        <w:ind w:firstLine="540"/>
        <w:jc w:val="both"/>
        <w:rPr>
          <w:sz w:val="28"/>
          <w:szCs w:val="28"/>
        </w:rPr>
      </w:pPr>
      <w:r>
        <w:rPr>
          <w:sz w:val="28"/>
          <w:szCs w:val="28"/>
        </w:rPr>
        <w:t>Р</w:t>
      </w:r>
      <w:r w:rsidRPr="002A3F11">
        <w:rPr>
          <w:sz w:val="28"/>
          <w:szCs w:val="28"/>
        </w:rPr>
        <w:t>уководствуясь Федеральным</w:t>
      </w:r>
      <w:r>
        <w:rPr>
          <w:sz w:val="28"/>
          <w:szCs w:val="28"/>
        </w:rPr>
        <w:t>и</w:t>
      </w:r>
      <w:r w:rsidRPr="002A3F11">
        <w:rPr>
          <w:sz w:val="28"/>
          <w:szCs w:val="28"/>
        </w:rPr>
        <w:t xml:space="preserve"> </w:t>
      </w:r>
      <w:r w:rsidRPr="00A7199E">
        <w:rPr>
          <w:sz w:val="28"/>
          <w:szCs w:val="28"/>
        </w:rPr>
        <w:t>законами</w:t>
      </w:r>
      <w:r w:rsidRPr="002A3F11">
        <w:rPr>
          <w:sz w:val="28"/>
          <w:szCs w:val="28"/>
        </w:rPr>
        <w:t xml:space="preserve"> от 02.03.2007 </w:t>
      </w:r>
      <w:r>
        <w:rPr>
          <w:sz w:val="28"/>
          <w:szCs w:val="28"/>
        </w:rPr>
        <w:t>№</w:t>
      </w:r>
      <w:r w:rsidRPr="002A3F11">
        <w:rPr>
          <w:sz w:val="28"/>
          <w:szCs w:val="28"/>
        </w:rPr>
        <w:t xml:space="preserve"> 25-ФЗ</w:t>
      </w:r>
      <w:r>
        <w:rPr>
          <w:sz w:val="28"/>
          <w:szCs w:val="28"/>
        </w:rPr>
        <w:t xml:space="preserve"> «</w:t>
      </w:r>
      <w:r w:rsidRPr="002A3F11">
        <w:rPr>
          <w:sz w:val="28"/>
          <w:szCs w:val="28"/>
        </w:rPr>
        <w:t>О муниципальной службе в Российской Федерации</w:t>
      </w:r>
      <w:r>
        <w:rPr>
          <w:sz w:val="28"/>
          <w:szCs w:val="28"/>
        </w:rPr>
        <w:t>»</w:t>
      </w:r>
      <w:r w:rsidRPr="002A3F11">
        <w:rPr>
          <w:sz w:val="28"/>
          <w:szCs w:val="28"/>
        </w:rPr>
        <w:t>,</w:t>
      </w:r>
      <w:r>
        <w:rPr>
          <w:sz w:val="28"/>
          <w:szCs w:val="28"/>
        </w:rPr>
        <w:t xml:space="preserve"> законами Кировской области от 08.10.2007 №171-ЗО «О муниципальной службе в Кировской области</w:t>
      </w:r>
      <w:r w:rsidRPr="00A7199E">
        <w:rPr>
          <w:sz w:val="28"/>
          <w:szCs w:val="28"/>
        </w:rPr>
        <w:t xml:space="preserve">», </w:t>
      </w:r>
      <w:r w:rsidR="00DB3CF7">
        <w:rPr>
          <w:sz w:val="28"/>
          <w:szCs w:val="28"/>
        </w:rPr>
        <w:t>принимая во внимание</w:t>
      </w:r>
      <w:r w:rsidR="00D24435">
        <w:rPr>
          <w:sz w:val="28"/>
          <w:szCs w:val="28"/>
        </w:rPr>
        <w:t xml:space="preserve"> Протест </w:t>
      </w:r>
      <w:proofErr w:type="spellStart"/>
      <w:r w:rsidR="00D24435">
        <w:rPr>
          <w:sz w:val="28"/>
          <w:szCs w:val="28"/>
        </w:rPr>
        <w:t>Вятскополянской</w:t>
      </w:r>
      <w:proofErr w:type="spellEnd"/>
      <w:r w:rsidR="00D24435">
        <w:rPr>
          <w:sz w:val="28"/>
          <w:szCs w:val="28"/>
        </w:rPr>
        <w:t xml:space="preserve"> межрайонной прокуратуры от 19.01.2023,</w:t>
      </w:r>
      <w:r w:rsidR="003C6A45">
        <w:rPr>
          <w:sz w:val="28"/>
          <w:szCs w:val="28"/>
        </w:rPr>
        <w:t xml:space="preserve"> </w:t>
      </w:r>
      <w:r w:rsidR="002040CA">
        <w:rPr>
          <w:sz w:val="28"/>
          <w:szCs w:val="28"/>
        </w:rPr>
        <w:t xml:space="preserve"> сельская  Дума </w:t>
      </w:r>
      <w:r w:rsidR="002040CA" w:rsidRPr="00BC2503">
        <w:rPr>
          <w:sz w:val="28"/>
          <w:szCs w:val="28"/>
        </w:rPr>
        <w:t>РЕШИЛА:</w:t>
      </w:r>
    </w:p>
    <w:p w14:paraId="6C456AB0" w14:textId="6A41D49E" w:rsidR="00794C6B" w:rsidRDefault="00794C6B" w:rsidP="00DB3CF7">
      <w:pPr>
        <w:autoSpaceDE w:val="0"/>
        <w:autoSpaceDN w:val="0"/>
        <w:adjustRightInd w:val="0"/>
        <w:spacing w:line="360" w:lineRule="auto"/>
        <w:ind w:firstLine="540"/>
        <w:jc w:val="both"/>
        <w:rPr>
          <w:sz w:val="28"/>
          <w:szCs w:val="28"/>
        </w:rPr>
      </w:pPr>
      <w:r>
        <w:rPr>
          <w:sz w:val="28"/>
          <w:szCs w:val="28"/>
        </w:rPr>
        <w:tab/>
        <w:t>1. Внести в</w:t>
      </w:r>
      <w:r w:rsidR="002040CA">
        <w:rPr>
          <w:sz w:val="28"/>
          <w:szCs w:val="28"/>
        </w:rPr>
        <w:t xml:space="preserve">  Положение о муниципальной службе  муници</w:t>
      </w:r>
      <w:r w:rsidR="00AD61AA">
        <w:rPr>
          <w:sz w:val="28"/>
          <w:szCs w:val="28"/>
        </w:rPr>
        <w:t xml:space="preserve">пального  образования  </w:t>
      </w:r>
      <w:proofErr w:type="spellStart"/>
      <w:r w:rsidR="00AD61AA">
        <w:rPr>
          <w:sz w:val="28"/>
          <w:szCs w:val="28"/>
        </w:rPr>
        <w:t>Среднетойменское</w:t>
      </w:r>
      <w:proofErr w:type="spellEnd"/>
      <w:r w:rsidR="002040CA">
        <w:rPr>
          <w:sz w:val="28"/>
          <w:szCs w:val="28"/>
        </w:rPr>
        <w:t xml:space="preserve">   сельское поселение Вятскополянского   района Кировской области, </w:t>
      </w:r>
      <w:r w:rsidR="00AD61AA">
        <w:rPr>
          <w:sz w:val="28"/>
          <w:szCs w:val="28"/>
        </w:rPr>
        <w:t>утвержденное</w:t>
      </w:r>
      <w:r w:rsidR="002040CA">
        <w:rPr>
          <w:sz w:val="28"/>
          <w:szCs w:val="28"/>
        </w:rPr>
        <w:t xml:space="preserve">  решением </w:t>
      </w:r>
      <w:proofErr w:type="spellStart"/>
      <w:r w:rsidR="00AD61AA">
        <w:rPr>
          <w:sz w:val="28"/>
          <w:szCs w:val="28"/>
        </w:rPr>
        <w:t>Среднетойменской</w:t>
      </w:r>
      <w:proofErr w:type="spellEnd"/>
      <w:r w:rsidR="002040CA">
        <w:rPr>
          <w:sz w:val="28"/>
          <w:szCs w:val="28"/>
        </w:rPr>
        <w:t xml:space="preserve"> сельской</w:t>
      </w:r>
      <w:r w:rsidR="00AD61AA">
        <w:rPr>
          <w:sz w:val="28"/>
          <w:szCs w:val="28"/>
        </w:rPr>
        <w:t xml:space="preserve"> Думы от 18</w:t>
      </w:r>
      <w:r w:rsidR="002040CA">
        <w:rPr>
          <w:sz w:val="28"/>
          <w:szCs w:val="28"/>
        </w:rPr>
        <w:t>.1</w:t>
      </w:r>
      <w:r w:rsidR="00AD61AA">
        <w:rPr>
          <w:sz w:val="28"/>
          <w:szCs w:val="28"/>
        </w:rPr>
        <w:t>1.2013  № 35</w:t>
      </w:r>
      <w:r w:rsidR="002040CA">
        <w:rPr>
          <w:sz w:val="28"/>
          <w:szCs w:val="28"/>
        </w:rPr>
        <w:t xml:space="preserve"> (с изменениями от 1</w:t>
      </w:r>
      <w:r w:rsidR="00AD61AA">
        <w:rPr>
          <w:sz w:val="28"/>
          <w:szCs w:val="28"/>
        </w:rPr>
        <w:t>6</w:t>
      </w:r>
      <w:r w:rsidR="002040CA">
        <w:rPr>
          <w:sz w:val="28"/>
          <w:szCs w:val="28"/>
        </w:rPr>
        <w:t>.0</w:t>
      </w:r>
      <w:r w:rsidR="00AD61AA">
        <w:rPr>
          <w:sz w:val="28"/>
          <w:szCs w:val="28"/>
        </w:rPr>
        <w:t>4</w:t>
      </w:r>
      <w:r w:rsidR="002040CA">
        <w:rPr>
          <w:sz w:val="28"/>
          <w:szCs w:val="28"/>
        </w:rPr>
        <w:t>.2014 № 1</w:t>
      </w:r>
      <w:r w:rsidR="00AD61AA">
        <w:rPr>
          <w:sz w:val="28"/>
          <w:szCs w:val="28"/>
        </w:rPr>
        <w:t>6,</w:t>
      </w:r>
      <w:r w:rsidR="002040CA">
        <w:rPr>
          <w:sz w:val="28"/>
          <w:szCs w:val="28"/>
        </w:rPr>
        <w:t xml:space="preserve"> от 2</w:t>
      </w:r>
      <w:r w:rsidR="00AD61AA">
        <w:rPr>
          <w:sz w:val="28"/>
          <w:szCs w:val="28"/>
        </w:rPr>
        <w:t>6</w:t>
      </w:r>
      <w:r w:rsidR="002040CA">
        <w:rPr>
          <w:sz w:val="28"/>
          <w:szCs w:val="28"/>
        </w:rPr>
        <w:t>.0</w:t>
      </w:r>
      <w:r w:rsidR="00AD61AA">
        <w:rPr>
          <w:sz w:val="28"/>
          <w:szCs w:val="28"/>
        </w:rPr>
        <w:t>6</w:t>
      </w:r>
      <w:r w:rsidR="002040CA">
        <w:rPr>
          <w:sz w:val="28"/>
          <w:szCs w:val="28"/>
        </w:rPr>
        <w:t xml:space="preserve">.2014 № </w:t>
      </w:r>
      <w:r w:rsidR="00AD61AA">
        <w:rPr>
          <w:sz w:val="28"/>
          <w:szCs w:val="28"/>
        </w:rPr>
        <w:t>22,</w:t>
      </w:r>
      <w:r w:rsidR="002040CA">
        <w:rPr>
          <w:sz w:val="28"/>
          <w:szCs w:val="28"/>
        </w:rPr>
        <w:t xml:space="preserve"> от </w:t>
      </w:r>
      <w:r w:rsidR="00AD61AA">
        <w:rPr>
          <w:sz w:val="28"/>
          <w:szCs w:val="28"/>
        </w:rPr>
        <w:t>2</w:t>
      </w:r>
      <w:r w:rsidR="002040CA">
        <w:rPr>
          <w:sz w:val="28"/>
          <w:szCs w:val="28"/>
        </w:rPr>
        <w:t>7.</w:t>
      </w:r>
      <w:r w:rsidR="00AD61AA">
        <w:rPr>
          <w:sz w:val="28"/>
          <w:szCs w:val="28"/>
        </w:rPr>
        <w:t>0</w:t>
      </w:r>
      <w:r w:rsidR="002040CA">
        <w:rPr>
          <w:sz w:val="28"/>
          <w:szCs w:val="28"/>
        </w:rPr>
        <w:t>2.201</w:t>
      </w:r>
      <w:r w:rsidR="00AD61AA">
        <w:rPr>
          <w:sz w:val="28"/>
          <w:szCs w:val="28"/>
        </w:rPr>
        <w:t>5</w:t>
      </w:r>
      <w:r w:rsidR="002040CA">
        <w:rPr>
          <w:sz w:val="28"/>
          <w:szCs w:val="28"/>
        </w:rPr>
        <w:t xml:space="preserve"> № </w:t>
      </w:r>
      <w:r w:rsidR="00AD61AA">
        <w:rPr>
          <w:sz w:val="28"/>
          <w:szCs w:val="28"/>
        </w:rPr>
        <w:t>0</w:t>
      </w:r>
      <w:r w:rsidR="002040CA">
        <w:rPr>
          <w:sz w:val="28"/>
          <w:szCs w:val="28"/>
        </w:rPr>
        <w:t>2</w:t>
      </w:r>
      <w:r w:rsidR="00AD61AA">
        <w:rPr>
          <w:sz w:val="28"/>
          <w:szCs w:val="28"/>
        </w:rPr>
        <w:t>, от 18</w:t>
      </w:r>
      <w:r w:rsidR="002040CA">
        <w:rPr>
          <w:sz w:val="28"/>
          <w:szCs w:val="28"/>
        </w:rPr>
        <w:t>.0</w:t>
      </w:r>
      <w:r w:rsidR="00AD61AA">
        <w:rPr>
          <w:sz w:val="28"/>
          <w:szCs w:val="28"/>
        </w:rPr>
        <w:t>9</w:t>
      </w:r>
      <w:r w:rsidR="002040CA">
        <w:rPr>
          <w:sz w:val="28"/>
          <w:szCs w:val="28"/>
        </w:rPr>
        <w:t xml:space="preserve">.2015 № </w:t>
      </w:r>
      <w:r w:rsidR="00AD61AA">
        <w:rPr>
          <w:sz w:val="28"/>
          <w:szCs w:val="28"/>
        </w:rPr>
        <w:t>30, от 17</w:t>
      </w:r>
      <w:r w:rsidR="002040CA">
        <w:rPr>
          <w:sz w:val="28"/>
          <w:szCs w:val="28"/>
        </w:rPr>
        <w:t>.</w:t>
      </w:r>
      <w:r w:rsidR="00AD61AA">
        <w:rPr>
          <w:sz w:val="28"/>
          <w:szCs w:val="28"/>
        </w:rPr>
        <w:t>12.2015 № 47</w:t>
      </w:r>
      <w:r w:rsidR="00654059">
        <w:rPr>
          <w:sz w:val="28"/>
          <w:szCs w:val="28"/>
        </w:rPr>
        <w:t>, от 15.02.2016 № 03</w:t>
      </w:r>
      <w:r w:rsidR="003B58A6">
        <w:rPr>
          <w:sz w:val="28"/>
          <w:szCs w:val="28"/>
        </w:rPr>
        <w:t xml:space="preserve">, от 16.09.2016 № 26, от </w:t>
      </w:r>
      <w:r w:rsidR="00FE0841">
        <w:rPr>
          <w:sz w:val="28"/>
          <w:szCs w:val="28"/>
        </w:rPr>
        <w:t>20.06.2017 № 21</w:t>
      </w:r>
      <w:r w:rsidR="00B83890">
        <w:rPr>
          <w:sz w:val="28"/>
          <w:szCs w:val="28"/>
        </w:rPr>
        <w:t>, от 26.09.2017 № 8</w:t>
      </w:r>
      <w:r w:rsidR="007222EC">
        <w:rPr>
          <w:sz w:val="28"/>
          <w:szCs w:val="28"/>
        </w:rPr>
        <w:t>, от 20.12.2017 № 19</w:t>
      </w:r>
      <w:r w:rsidR="002F1BBB">
        <w:rPr>
          <w:sz w:val="28"/>
          <w:szCs w:val="28"/>
        </w:rPr>
        <w:t>, от 17.05.2018 № 15</w:t>
      </w:r>
      <w:r w:rsidR="009D52E5">
        <w:rPr>
          <w:sz w:val="28"/>
          <w:szCs w:val="28"/>
        </w:rPr>
        <w:t>, от 28.09.2018 № 20</w:t>
      </w:r>
      <w:r w:rsidR="00AE018D">
        <w:rPr>
          <w:sz w:val="28"/>
          <w:szCs w:val="28"/>
        </w:rPr>
        <w:t>, от 14.05.2019 № 12</w:t>
      </w:r>
      <w:r w:rsidR="00254E4C">
        <w:rPr>
          <w:sz w:val="28"/>
          <w:szCs w:val="28"/>
        </w:rPr>
        <w:t>, от</w:t>
      </w:r>
      <w:r w:rsidR="00DF7EE1">
        <w:rPr>
          <w:sz w:val="28"/>
          <w:szCs w:val="28"/>
        </w:rPr>
        <w:t xml:space="preserve"> 14.02.2020 № 1</w:t>
      </w:r>
      <w:r w:rsidR="008A4908">
        <w:rPr>
          <w:sz w:val="28"/>
          <w:szCs w:val="28"/>
        </w:rPr>
        <w:t>, от 29.06.2020 № 18</w:t>
      </w:r>
      <w:r w:rsidR="00E17E45">
        <w:rPr>
          <w:sz w:val="28"/>
          <w:szCs w:val="28"/>
        </w:rPr>
        <w:t>, от 14.09.2020 № 24</w:t>
      </w:r>
      <w:r w:rsidR="000405F3">
        <w:rPr>
          <w:sz w:val="28"/>
          <w:szCs w:val="28"/>
        </w:rPr>
        <w:t>, 17.11.2020 № 33</w:t>
      </w:r>
      <w:r w:rsidR="008C6BDE">
        <w:rPr>
          <w:sz w:val="28"/>
          <w:szCs w:val="28"/>
        </w:rPr>
        <w:t>,  26.04.2021 № 9</w:t>
      </w:r>
      <w:r w:rsidR="00D24435">
        <w:rPr>
          <w:sz w:val="28"/>
          <w:szCs w:val="28"/>
        </w:rPr>
        <w:t xml:space="preserve">, </w:t>
      </w:r>
      <w:r w:rsidR="008D3485">
        <w:rPr>
          <w:sz w:val="28"/>
          <w:szCs w:val="28"/>
        </w:rPr>
        <w:t xml:space="preserve"> 30.08.2021</w:t>
      </w:r>
      <w:r w:rsidR="00473DF0">
        <w:rPr>
          <w:sz w:val="28"/>
          <w:szCs w:val="28"/>
        </w:rPr>
        <w:t xml:space="preserve"> № 18, 16.02.2023 № 2, </w:t>
      </w:r>
      <w:r w:rsidR="00254E4C">
        <w:rPr>
          <w:sz w:val="28"/>
          <w:szCs w:val="28"/>
        </w:rPr>
        <w:t xml:space="preserve">) </w:t>
      </w:r>
      <w:r>
        <w:rPr>
          <w:sz w:val="28"/>
          <w:szCs w:val="28"/>
        </w:rPr>
        <w:t>следующие</w:t>
      </w:r>
      <w:r w:rsidR="00DB3CF7">
        <w:rPr>
          <w:sz w:val="28"/>
          <w:szCs w:val="28"/>
        </w:rPr>
        <w:t xml:space="preserve"> дополнения</w:t>
      </w:r>
      <w:r>
        <w:rPr>
          <w:sz w:val="28"/>
          <w:szCs w:val="28"/>
        </w:rPr>
        <w:t>:</w:t>
      </w:r>
    </w:p>
    <w:p w14:paraId="3E1ACFC8" w14:textId="2FF46B69" w:rsidR="000E3B07" w:rsidRDefault="000E3B07" w:rsidP="00DB3CF7">
      <w:pPr>
        <w:widowControl w:val="0"/>
        <w:autoSpaceDE w:val="0"/>
        <w:autoSpaceDN w:val="0"/>
        <w:adjustRightInd w:val="0"/>
        <w:spacing w:line="360" w:lineRule="auto"/>
        <w:ind w:firstLine="540"/>
        <w:jc w:val="both"/>
        <w:rPr>
          <w:sz w:val="28"/>
          <w:szCs w:val="28"/>
        </w:rPr>
      </w:pPr>
      <w:r w:rsidRPr="000E3B07">
        <w:rPr>
          <w:sz w:val="28"/>
          <w:szCs w:val="28"/>
        </w:rPr>
        <w:t>1.1.</w:t>
      </w:r>
      <w:r w:rsidR="008D3485">
        <w:rPr>
          <w:sz w:val="28"/>
          <w:szCs w:val="28"/>
        </w:rPr>
        <w:t xml:space="preserve"> </w:t>
      </w:r>
      <w:hyperlink r:id="rId5" w:history="1">
        <w:r w:rsidRPr="000E3B07">
          <w:rPr>
            <w:sz w:val="28"/>
            <w:szCs w:val="28"/>
          </w:rPr>
          <w:t>стать</w:t>
        </w:r>
        <w:r w:rsidR="001F0105">
          <w:rPr>
            <w:sz w:val="28"/>
            <w:szCs w:val="28"/>
          </w:rPr>
          <w:t>ю</w:t>
        </w:r>
        <w:r w:rsidRPr="000E3B07">
          <w:rPr>
            <w:sz w:val="28"/>
            <w:szCs w:val="28"/>
          </w:rPr>
          <w:t xml:space="preserve"> 1</w:t>
        </w:r>
      </w:hyperlink>
      <w:r w:rsidR="008D3485">
        <w:rPr>
          <w:sz w:val="28"/>
          <w:szCs w:val="28"/>
        </w:rPr>
        <w:t>2</w:t>
      </w:r>
      <w:r>
        <w:rPr>
          <w:sz w:val="28"/>
          <w:szCs w:val="28"/>
        </w:rPr>
        <w:t xml:space="preserve"> Положения</w:t>
      </w:r>
      <w:r w:rsidR="00DB3CF7">
        <w:rPr>
          <w:sz w:val="28"/>
          <w:szCs w:val="28"/>
        </w:rPr>
        <w:t xml:space="preserve"> дополнить </w:t>
      </w:r>
      <w:r w:rsidR="001F0105">
        <w:rPr>
          <w:sz w:val="28"/>
          <w:szCs w:val="28"/>
        </w:rPr>
        <w:t xml:space="preserve">частями 5, 6, 7, 8, 9, 10 </w:t>
      </w:r>
      <w:r w:rsidR="00DB3CF7">
        <w:rPr>
          <w:sz w:val="28"/>
          <w:szCs w:val="28"/>
        </w:rPr>
        <w:t xml:space="preserve"> следующего содержания</w:t>
      </w:r>
      <w:r w:rsidRPr="000E3B07">
        <w:rPr>
          <w:sz w:val="28"/>
          <w:szCs w:val="28"/>
        </w:rPr>
        <w:t>:</w:t>
      </w:r>
    </w:p>
    <w:p w14:paraId="76C968F7" w14:textId="68BD82A3" w:rsidR="001F0105" w:rsidRPr="001F0105" w:rsidRDefault="00DB3CF7" w:rsidP="001F0105">
      <w:pPr>
        <w:spacing w:line="360" w:lineRule="auto"/>
        <w:jc w:val="both"/>
        <w:rPr>
          <w:sz w:val="28"/>
          <w:szCs w:val="28"/>
        </w:rPr>
      </w:pPr>
      <w:r>
        <w:rPr>
          <w:sz w:val="28"/>
          <w:szCs w:val="28"/>
        </w:rPr>
        <w:t>«</w:t>
      </w:r>
      <w:r w:rsidR="001F0105">
        <w:rPr>
          <w:sz w:val="28"/>
          <w:szCs w:val="28"/>
        </w:rPr>
        <w:t>4</w:t>
      </w:r>
      <w:r w:rsidR="001F0105" w:rsidRPr="001F0105">
        <w:rPr>
          <w:sz w:val="28"/>
          <w:szCs w:val="28"/>
        </w:rPr>
        <w:t xml:space="preserve">. Муниципальные служащие, должностные лица и работники, которые на день вступления в силу Федерального закона от 30.04.2021 (в ред. 29.12.2022) «О внесении изменений в отдельные законодательные акты Российской </w:t>
      </w:r>
      <w:r w:rsidR="001F0105" w:rsidRPr="001F0105">
        <w:rPr>
          <w:sz w:val="28"/>
          <w:szCs w:val="28"/>
        </w:rPr>
        <w:lastRenderedPageBreak/>
        <w:t>Федерации» имеют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 в отношении которых законодательными актами Российской Федерации, измененными Федеральным законом, устанавливается требование сообщать по месту прохождения службы (работы) сведения 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обязаны сообщить соответствующим должностным лицам такие сведения в течение десяти дней со дня вступления в силу настоящего Федерального закона.</w:t>
      </w:r>
    </w:p>
    <w:p w14:paraId="27CCB2AF" w14:textId="27CC9D74" w:rsidR="001F0105" w:rsidRPr="001F0105" w:rsidRDefault="001F0105" w:rsidP="001F0105">
      <w:pPr>
        <w:spacing w:line="360" w:lineRule="auto"/>
        <w:jc w:val="both"/>
        <w:rPr>
          <w:sz w:val="28"/>
          <w:szCs w:val="28"/>
        </w:rPr>
      </w:pPr>
      <w:bookmarkStart w:id="0" w:name="Par4"/>
      <w:bookmarkEnd w:id="0"/>
      <w:r w:rsidRPr="001F0105">
        <w:rPr>
          <w:sz w:val="28"/>
          <w:szCs w:val="28"/>
        </w:rPr>
        <w:tab/>
      </w:r>
      <w:r>
        <w:rPr>
          <w:sz w:val="28"/>
          <w:szCs w:val="28"/>
        </w:rPr>
        <w:t>5</w:t>
      </w:r>
      <w:r w:rsidRPr="001F0105">
        <w:rPr>
          <w:sz w:val="28"/>
          <w:szCs w:val="28"/>
        </w:rPr>
        <w:t xml:space="preserve">. Муниципальные служащие, должностные лица и работники, указанные в </w:t>
      </w:r>
      <w:r>
        <w:rPr>
          <w:sz w:val="28"/>
          <w:szCs w:val="28"/>
        </w:rPr>
        <w:t>части</w:t>
      </w:r>
      <w:r w:rsidRPr="001F0105">
        <w:rPr>
          <w:sz w:val="28"/>
          <w:szCs w:val="28"/>
        </w:rPr>
        <w:t xml:space="preserve"> </w:t>
      </w:r>
      <w:r>
        <w:rPr>
          <w:sz w:val="28"/>
          <w:szCs w:val="28"/>
        </w:rPr>
        <w:t>4</w:t>
      </w:r>
      <w:r w:rsidRPr="001F0105">
        <w:rPr>
          <w:sz w:val="28"/>
          <w:szCs w:val="28"/>
        </w:rPr>
        <w:t xml:space="preserve"> настоящей статьи, могут продолжить проходить службу (работать) на замещаемых ими должностях до 1 января 2023 года при условии представления в течение двадцати дней со дня вступления в силу Федерального закона №116 от 30.04.2021 (в ред. 29.12.2022) «О внесении изменений в отдельные законодательные акты Российской Федерации» соответствующему должностному лицу документов, подтверждающих намерение прекратить право на постоянное проживание гражданина Российской Федерации на территории иностранного государства. Муниципальные служащие, должностные лица и работники, не представившие в указанный срок таких документов, подлежат освобождению от замещаемых должностей и увольнению со службы (с работы).</w:t>
      </w:r>
    </w:p>
    <w:p w14:paraId="72EFAD3A" w14:textId="3BA69C18" w:rsidR="001F0105" w:rsidRPr="001F0105" w:rsidRDefault="001F0105" w:rsidP="001F0105">
      <w:pPr>
        <w:spacing w:line="360" w:lineRule="auto"/>
        <w:jc w:val="both"/>
        <w:rPr>
          <w:sz w:val="28"/>
          <w:szCs w:val="28"/>
        </w:rPr>
      </w:pPr>
      <w:r w:rsidRPr="001F0105">
        <w:rPr>
          <w:sz w:val="28"/>
          <w:szCs w:val="28"/>
        </w:rPr>
        <w:tab/>
      </w:r>
      <w:r>
        <w:rPr>
          <w:sz w:val="28"/>
          <w:szCs w:val="28"/>
        </w:rPr>
        <w:t>6</w:t>
      </w:r>
      <w:r w:rsidRPr="001F0105">
        <w:rPr>
          <w:sz w:val="28"/>
          <w:szCs w:val="28"/>
        </w:rPr>
        <w:t xml:space="preserve">. Муниципальные служащие, должностные лица и работники, указанные в </w:t>
      </w:r>
      <w:r>
        <w:rPr>
          <w:sz w:val="28"/>
          <w:szCs w:val="28"/>
        </w:rPr>
        <w:t>части 4</w:t>
      </w:r>
      <w:r w:rsidRPr="001F0105">
        <w:rPr>
          <w:sz w:val="28"/>
          <w:szCs w:val="28"/>
        </w:rPr>
        <w:t xml:space="preserve"> настоящей статьи, представившие соответствующему должностному лицу документы, предусмотренные </w:t>
      </w:r>
      <w:r>
        <w:rPr>
          <w:sz w:val="28"/>
          <w:szCs w:val="28"/>
        </w:rPr>
        <w:t>частью 5</w:t>
      </w:r>
      <w:r w:rsidRPr="001F0105">
        <w:rPr>
          <w:sz w:val="28"/>
          <w:szCs w:val="28"/>
        </w:rPr>
        <w:t xml:space="preserve"> настоящей статьи, также обязаны представить документы, подтверждающие прекращение права на постоянное проживание гражданина Российской Федерации на территории иностранного государства, в день получения таких документов, но не позднее пяти рабочих дней со дня прекращения права на </w:t>
      </w:r>
      <w:r w:rsidRPr="001F0105">
        <w:rPr>
          <w:sz w:val="28"/>
          <w:szCs w:val="28"/>
        </w:rPr>
        <w:lastRenderedPageBreak/>
        <w:t>постоянное проживание гражданина Российской Федерации на территории иностранного государства.</w:t>
      </w:r>
    </w:p>
    <w:p w14:paraId="6FD5791D" w14:textId="526E68D6" w:rsidR="001F0105" w:rsidRPr="001F0105" w:rsidRDefault="001F0105" w:rsidP="001F0105">
      <w:pPr>
        <w:spacing w:line="360" w:lineRule="auto"/>
        <w:jc w:val="both"/>
        <w:rPr>
          <w:sz w:val="28"/>
          <w:szCs w:val="28"/>
        </w:rPr>
      </w:pPr>
      <w:r w:rsidRPr="001F0105">
        <w:rPr>
          <w:sz w:val="28"/>
          <w:szCs w:val="28"/>
        </w:rPr>
        <w:tab/>
      </w:r>
      <w:r>
        <w:rPr>
          <w:sz w:val="28"/>
          <w:szCs w:val="28"/>
        </w:rPr>
        <w:t>7</w:t>
      </w:r>
      <w:r w:rsidRPr="001F0105">
        <w:rPr>
          <w:sz w:val="28"/>
          <w:szCs w:val="28"/>
        </w:rPr>
        <w:t xml:space="preserve">. С 1 января 2023 года муниципальные служащие, должностные лица и работники, указанные в </w:t>
      </w:r>
      <w:r>
        <w:rPr>
          <w:sz w:val="28"/>
          <w:szCs w:val="28"/>
        </w:rPr>
        <w:t>части 4</w:t>
      </w:r>
      <w:r w:rsidRPr="001F0105">
        <w:rPr>
          <w:sz w:val="28"/>
          <w:szCs w:val="28"/>
        </w:rPr>
        <w:t xml:space="preserve"> настоящей статьи (за исключением военнослужащих, являющихся гражданами Российской Федерации, проходящими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 не представившие документы, подтверждающие прекращение права на постоянное проживание гражданина Российской Федерации на территории иностранного государства, подлежат освобождению от замещаемых должностей и увольнению со службы (с работы).</w:t>
      </w:r>
    </w:p>
    <w:p w14:paraId="6B942EDD" w14:textId="389F11EA" w:rsidR="001F0105" w:rsidRPr="001F0105" w:rsidRDefault="001F0105" w:rsidP="001F0105">
      <w:pPr>
        <w:spacing w:line="360" w:lineRule="auto"/>
        <w:jc w:val="both"/>
        <w:rPr>
          <w:sz w:val="28"/>
          <w:szCs w:val="28"/>
        </w:rPr>
      </w:pPr>
      <w:bookmarkStart w:id="1" w:name="Par12"/>
      <w:bookmarkEnd w:id="1"/>
      <w:r w:rsidRPr="001F0105">
        <w:rPr>
          <w:sz w:val="28"/>
          <w:szCs w:val="28"/>
        </w:rPr>
        <w:tab/>
      </w:r>
      <w:r>
        <w:rPr>
          <w:sz w:val="28"/>
          <w:szCs w:val="28"/>
        </w:rPr>
        <w:t>8</w:t>
      </w:r>
      <w:r w:rsidRPr="001F0105">
        <w:rPr>
          <w:sz w:val="28"/>
          <w:szCs w:val="28"/>
        </w:rPr>
        <w:t>. Муниципальные служащие, должностные лица и работники, которые на день вступления в силу Федерального закона №116 от 30.04.2021 (в ред. 29.12.2022) «О внесении изменений в отдельные законодательные акты Российской Федерации» имеют гражданство (подданство) иностранного государства, могут продолжить проходить службу (работать) на замещаемых ими должностях до 30 июня 2024 года.</w:t>
      </w:r>
    </w:p>
    <w:p w14:paraId="2ED6D2B1" w14:textId="2B924DDD" w:rsidR="001F0105" w:rsidRPr="001F0105" w:rsidRDefault="001F0105" w:rsidP="001F0105">
      <w:pPr>
        <w:spacing w:line="360" w:lineRule="auto"/>
        <w:jc w:val="both"/>
        <w:rPr>
          <w:sz w:val="28"/>
          <w:szCs w:val="28"/>
        </w:rPr>
      </w:pPr>
      <w:r w:rsidRPr="001F0105">
        <w:rPr>
          <w:sz w:val="28"/>
          <w:szCs w:val="28"/>
        </w:rPr>
        <w:tab/>
      </w:r>
      <w:r>
        <w:rPr>
          <w:sz w:val="28"/>
          <w:szCs w:val="28"/>
        </w:rPr>
        <w:t>9</w:t>
      </w:r>
      <w:r w:rsidRPr="001F0105">
        <w:rPr>
          <w:sz w:val="28"/>
          <w:szCs w:val="28"/>
        </w:rPr>
        <w:t xml:space="preserve">. Муниципальные служащие, должностные лица и работники, указанные в </w:t>
      </w:r>
      <w:r>
        <w:rPr>
          <w:sz w:val="28"/>
          <w:szCs w:val="28"/>
        </w:rPr>
        <w:t>части 8</w:t>
      </w:r>
      <w:r w:rsidRPr="001F0105">
        <w:rPr>
          <w:sz w:val="28"/>
          <w:szCs w:val="28"/>
        </w:rPr>
        <w:t xml:space="preserve"> настоящей статьи, обязаны представить соответствующему должностному лицу по месту прохождения службы (работы) документы, подтверждающие прекращение гражданства (подданства) иностранного государства, в день получения таких документов, но не позднее пяти рабочих дней со дня прекращения гражданства (подданства) иностранного государства.</w:t>
      </w:r>
    </w:p>
    <w:p w14:paraId="5A0EB102" w14:textId="2B3A7F96" w:rsidR="00F96486" w:rsidRDefault="001F0105" w:rsidP="001F0105">
      <w:pPr>
        <w:spacing w:line="360" w:lineRule="auto"/>
        <w:jc w:val="both"/>
        <w:rPr>
          <w:sz w:val="28"/>
          <w:szCs w:val="28"/>
        </w:rPr>
      </w:pPr>
      <w:r w:rsidRPr="001F0105">
        <w:rPr>
          <w:sz w:val="28"/>
          <w:szCs w:val="28"/>
        </w:rPr>
        <w:tab/>
        <w:t>1</w:t>
      </w:r>
      <w:r>
        <w:rPr>
          <w:sz w:val="28"/>
          <w:szCs w:val="28"/>
        </w:rPr>
        <w:t>0</w:t>
      </w:r>
      <w:r w:rsidRPr="001F0105">
        <w:rPr>
          <w:sz w:val="28"/>
          <w:szCs w:val="28"/>
        </w:rPr>
        <w:t xml:space="preserve">. С 30 июня 2024 года муниципальные служащие, должностные лица и работники, указанные в </w:t>
      </w:r>
      <w:r>
        <w:rPr>
          <w:sz w:val="28"/>
          <w:szCs w:val="28"/>
        </w:rPr>
        <w:t>части</w:t>
      </w:r>
      <w:r w:rsidRPr="001F0105">
        <w:rPr>
          <w:sz w:val="28"/>
          <w:szCs w:val="28"/>
        </w:rPr>
        <w:t xml:space="preserve"> </w:t>
      </w:r>
      <w:r>
        <w:rPr>
          <w:sz w:val="28"/>
          <w:szCs w:val="28"/>
        </w:rPr>
        <w:t>8</w:t>
      </w:r>
      <w:r w:rsidRPr="001F0105">
        <w:rPr>
          <w:sz w:val="28"/>
          <w:szCs w:val="28"/>
        </w:rPr>
        <w:t xml:space="preserve"> настоящей статьи, не представившие документы, подтверждающие прекращение гражданства (подданства) иностранного государства, подлежат освобождению от замещаемых </w:t>
      </w:r>
      <w:r w:rsidRPr="001F0105">
        <w:rPr>
          <w:sz w:val="28"/>
          <w:szCs w:val="28"/>
        </w:rPr>
        <w:lastRenderedPageBreak/>
        <w:t xml:space="preserve">должностей и увольнению со службы (с работы), за исключением случаев, указанных </w:t>
      </w:r>
      <w:r w:rsidRPr="001F0105">
        <w:rPr>
          <w:color w:val="000000"/>
          <w:sz w:val="28"/>
          <w:szCs w:val="28"/>
        </w:rPr>
        <w:t xml:space="preserve">в </w:t>
      </w:r>
      <w:hyperlink r:id="rId6" w:history="1">
        <w:r w:rsidRPr="001F0105">
          <w:rPr>
            <w:color w:val="000000"/>
            <w:sz w:val="28"/>
            <w:szCs w:val="28"/>
            <w:u w:val="single"/>
          </w:rPr>
          <w:t>части 2 статьи 26</w:t>
        </w:r>
      </w:hyperlink>
      <w:r w:rsidRPr="001F0105">
        <w:rPr>
          <w:sz w:val="28"/>
          <w:szCs w:val="28"/>
        </w:rPr>
        <w:t xml:space="preserve"> Федерального закона №</w:t>
      </w:r>
      <w:r>
        <w:rPr>
          <w:sz w:val="28"/>
          <w:szCs w:val="28"/>
        </w:rPr>
        <w:t xml:space="preserve"> </w:t>
      </w:r>
      <w:r w:rsidRPr="001F0105">
        <w:rPr>
          <w:sz w:val="28"/>
          <w:szCs w:val="28"/>
        </w:rPr>
        <w:t>116 от 30.04.2021 (в ред. 29.12.2022) «О внесении изменений в отдельные законодательные акты Российской Федерации».</w:t>
      </w:r>
    </w:p>
    <w:p w14:paraId="0A6DED18" w14:textId="00A9901E" w:rsidR="000E3B07" w:rsidRPr="000E3B07" w:rsidRDefault="000E3B07" w:rsidP="00F96486">
      <w:pPr>
        <w:widowControl w:val="0"/>
        <w:autoSpaceDE w:val="0"/>
        <w:autoSpaceDN w:val="0"/>
        <w:adjustRightInd w:val="0"/>
        <w:spacing w:line="360" w:lineRule="auto"/>
        <w:ind w:firstLine="540"/>
        <w:jc w:val="both"/>
        <w:rPr>
          <w:sz w:val="28"/>
          <w:szCs w:val="28"/>
        </w:rPr>
      </w:pPr>
      <w:r w:rsidRPr="000E3B07">
        <w:rPr>
          <w:sz w:val="28"/>
          <w:szCs w:val="28"/>
        </w:rPr>
        <w:t xml:space="preserve">2. Администрации </w:t>
      </w:r>
      <w:proofErr w:type="spellStart"/>
      <w:r w:rsidR="00E8252C">
        <w:rPr>
          <w:sz w:val="28"/>
          <w:szCs w:val="28"/>
        </w:rPr>
        <w:t>Среднетойменского</w:t>
      </w:r>
      <w:proofErr w:type="spellEnd"/>
      <w:r w:rsidR="00E8252C">
        <w:rPr>
          <w:sz w:val="28"/>
          <w:szCs w:val="28"/>
        </w:rPr>
        <w:t xml:space="preserve"> сельского поселения</w:t>
      </w:r>
      <w:r w:rsidRPr="000E3B07">
        <w:rPr>
          <w:sz w:val="28"/>
          <w:szCs w:val="28"/>
        </w:rPr>
        <w:t xml:space="preserve"> опубликовать настоящее решение в </w:t>
      </w:r>
      <w:r w:rsidR="00E8252C">
        <w:rPr>
          <w:sz w:val="28"/>
          <w:szCs w:val="28"/>
        </w:rPr>
        <w:t xml:space="preserve">Информационном бюллетене </w:t>
      </w:r>
      <w:proofErr w:type="gramStart"/>
      <w:r w:rsidR="00E8252C">
        <w:rPr>
          <w:sz w:val="28"/>
          <w:szCs w:val="28"/>
        </w:rPr>
        <w:t xml:space="preserve">и </w:t>
      </w:r>
      <w:r w:rsidRPr="000E3B07">
        <w:rPr>
          <w:sz w:val="28"/>
          <w:szCs w:val="28"/>
        </w:rPr>
        <w:t xml:space="preserve"> разместить</w:t>
      </w:r>
      <w:proofErr w:type="gramEnd"/>
      <w:r w:rsidRPr="000E3B07">
        <w:rPr>
          <w:sz w:val="28"/>
          <w:szCs w:val="28"/>
        </w:rPr>
        <w:t xml:space="preserve"> на официальном </w:t>
      </w:r>
      <w:r w:rsidR="00E8252C">
        <w:rPr>
          <w:sz w:val="28"/>
          <w:szCs w:val="28"/>
        </w:rPr>
        <w:t xml:space="preserve">сайте </w:t>
      </w:r>
      <w:proofErr w:type="spellStart"/>
      <w:r w:rsidR="00DB3CF7">
        <w:rPr>
          <w:sz w:val="28"/>
          <w:szCs w:val="28"/>
        </w:rPr>
        <w:t>Среднетойменского</w:t>
      </w:r>
      <w:proofErr w:type="spellEnd"/>
      <w:r w:rsidR="00DB3CF7">
        <w:rPr>
          <w:sz w:val="28"/>
          <w:szCs w:val="28"/>
        </w:rPr>
        <w:t xml:space="preserve"> сельского поселения</w:t>
      </w:r>
      <w:r w:rsidRPr="000E3B07">
        <w:rPr>
          <w:sz w:val="28"/>
          <w:szCs w:val="28"/>
        </w:rPr>
        <w:t>.</w:t>
      </w:r>
    </w:p>
    <w:p w14:paraId="362D66FE" w14:textId="77777777" w:rsidR="000E3B07" w:rsidRDefault="000E3B07" w:rsidP="00DB3CF7">
      <w:pPr>
        <w:widowControl w:val="0"/>
        <w:autoSpaceDE w:val="0"/>
        <w:autoSpaceDN w:val="0"/>
        <w:adjustRightInd w:val="0"/>
        <w:spacing w:line="360" w:lineRule="auto"/>
        <w:ind w:firstLine="540"/>
        <w:jc w:val="both"/>
        <w:rPr>
          <w:sz w:val="28"/>
          <w:szCs w:val="28"/>
        </w:rPr>
      </w:pPr>
      <w:r w:rsidRPr="000E3B07">
        <w:rPr>
          <w:sz w:val="28"/>
          <w:szCs w:val="28"/>
        </w:rPr>
        <w:t>3. Настоящее решение вступает в силу в соответствии с действующим законодательством.</w:t>
      </w:r>
    </w:p>
    <w:p w14:paraId="06D4FDBC" w14:textId="77777777" w:rsidR="00E8252C" w:rsidRPr="000E3B07" w:rsidRDefault="00E8252C" w:rsidP="00E8252C">
      <w:pPr>
        <w:widowControl w:val="0"/>
        <w:autoSpaceDE w:val="0"/>
        <w:autoSpaceDN w:val="0"/>
        <w:adjustRightInd w:val="0"/>
        <w:ind w:firstLine="540"/>
        <w:jc w:val="both"/>
        <w:rPr>
          <w:sz w:val="28"/>
          <w:szCs w:val="28"/>
        </w:rPr>
      </w:pPr>
    </w:p>
    <w:p w14:paraId="3416D882" w14:textId="77777777" w:rsidR="004C5A99" w:rsidRDefault="004C5A99" w:rsidP="00E8252C">
      <w:pPr>
        <w:autoSpaceDE w:val="0"/>
        <w:autoSpaceDN w:val="0"/>
        <w:adjustRightInd w:val="0"/>
        <w:jc w:val="both"/>
        <w:rPr>
          <w:sz w:val="28"/>
          <w:szCs w:val="28"/>
        </w:rPr>
      </w:pPr>
    </w:p>
    <w:p w14:paraId="6B7CCA71" w14:textId="47EC76B7" w:rsidR="002040CA" w:rsidRDefault="007B1196" w:rsidP="002040CA">
      <w:pPr>
        <w:autoSpaceDE w:val="0"/>
        <w:autoSpaceDN w:val="0"/>
        <w:adjustRightInd w:val="0"/>
        <w:jc w:val="both"/>
        <w:rPr>
          <w:sz w:val="28"/>
          <w:szCs w:val="28"/>
        </w:rPr>
      </w:pPr>
      <w:r>
        <w:rPr>
          <w:sz w:val="28"/>
          <w:szCs w:val="28"/>
        </w:rPr>
        <w:t>Председатель сельской Думы</w:t>
      </w:r>
      <w:r w:rsidR="002040CA">
        <w:rPr>
          <w:sz w:val="28"/>
          <w:szCs w:val="28"/>
        </w:rPr>
        <w:t xml:space="preserve">         </w:t>
      </w:r>
      <w:r w:rsidR="0018487B">
        <w:rPr>
          <w:sz w:val="28"/>
          <w:szCs w:val="28"/>
        </w:rPr>
        <w:t xml:space="preserve">                              </w:t>
      </w:r>
      <w:r>
        <w:rPr>
          <w:sz w:val="28"/>
          <w:szCs w:val="28"/>
        </w:rPr>
        <w:t xml:space="preserve">            </w:t>
      </w:r>
      <w:r w:rsidR="00F96486">
        <w:rPr>
          <w:sz w:val="28"/>
          <w:szCs w:val="28"/>
        </w:rPr>
        <w:t xml:space="preserve">     </w:t>
      </w:r>
      <w:r>
        <w:rPr>
          <w:sz w:val="28"/>
          <w:szCs w:val="28"/>
        </w:rPr>
        <w:t xml:space="preserve"> С.Г. </w:t>
      </w:r>
      <w:proofErr w:type="spellStart"/>
      <w:r>
        <w:rPr>
          <w:sz w:val="28"/>
          <w:szCs w:val="28"/>
        </w:rPr>
        <w:t>Горынцев</w:t>
      </w:r>
      <w:proofErr w:type="spellEnd"/>
    </w:p>
    <w:p w14:paraId="2D6F3B60" w14:textId="77777777" w:rsidR="002040CA" w:rsidRDefault="002040CA" w:rsidP="002040CA">
      <w:pPr>
        <w:autoSpaceDE w:val="0"/>
        <w:autoSpaceDN w:val="0"/>
        <w:adjustRightInd w:val="0"/>
        <w:jc w:val="both"/>
        <w:rPr>
          <w:sz w:val="28"/>
          <w:szCs w:val="28"/>
        </w:rPr>
      </w:pPr>
    </w:p>
    <w:p w14:paraId="1F45A220" w14:textId="77777777" w:rsidR="00E8252C" w:rsidRDefault="00E8252C" w:rsidP="002040CA">
      <w:pPr>
        <w:autoSpaceDE w:val="0"/>
        <w:autoSpaceDN w:val="0"/>
        <w:adjustRightInd w:val="0"/>
        <w:jc w:val="both"/>
        <w:rPr>
          <w:sz w:val="28"/>
          <w:szCs w:val="28"/>
        </w:rPr>
      </w:pPr>
    </w:p>
    <w:p w14:paraId="4D696DB5" w14:textId="77777777" w:rsidR="003B0595" w:rsidRDefault="0018487B" w:rsidP="003B0595">
      <w:pPr>
        <w:autoSpaceDE w:val="0"/>
        <w:autoSpaceDN w:val="0"/>
        <w:adjustRightInd w:val="0"/>
        <w:outlineLvl w:val="0"/>
        <w:rPr>
          <w:bCs/>
          <w:sz w:val="28"/>
          <w:szCs w:val="28"/>
        </w:rPr>
      </w:pPr>
      <w:r>
        <w:rPr>
          <w:bCs/>
          <w:sz w:val="28"/>
          <w:szCs w:val="28"/>
        </w:rPr>
        <w:t xml:space="preserve">Глава </w:t>
      </w:r>
      <w:r w:rsidR="003B0595">
        <w:rPr>
          <w:bCs/>
          <w:sz w:val="28"/>
          <w:szCs w:val="28"/>
        </w:rPr>
        <w:t xml:space="preserve">сельского поселения                                     </w:t>
      </w:r>
      <w:r>
        <w:rPr>
          <w:bCs/>
          <w:sz w:val="28"/>
          <w:szCs w:val="28"/>
        </w:rPr>
        <w:t xml:space="preserve">                     </w:t>
      </w:r>
      <w:r w:rsidR="003B0595">
        <w:rPr>
          <w:bCs/>
          <w:sz w:val="28"/>
          <w:szCs w:val="28"/>
        </w:rPr>
        <w:t xml:space="preserve">       Н.А. Перина</w:t>
      </w:r>
    </w:p>
    <w:p w14:paraId="60A2888D" w14:textId="77777777" w:rsidR="002040CA" w:rsidRDefault="002040CA" w:rsidP="002040CA">
      <w:pPr>
        <w:autoSpaceDE w:val="0"/>
        <w:autoSpaceDN w:val="0"/>
        <w:adjustRightInd w:val="0"/>
        <w:jc w:val="center"/>
        <w:outlineLvl w:val="0"/>
        <w:rPr>
          <w:bCs/>
          <w:sz w:val="28"/>
          <w:szCs w:val="28"/>
        </w:rPr>
      </w:pPr>
    </w:p>
    <w:p w14:paraId="565D7438" w14:textId="77777777" w:rsidR="002040CA" w:rsidRDefault="002040CA" w:rsidP="002040CA"/>
    <w:p w14:paraId="5A4070DE" w14:textId="77777777" w:rsidR="002040CA" w:rsidRDefault="002040CA" w:rsidP="002040CA"/>
    <w:p w14:paraId="7536DD65" w14:textId="77777777" w:rsidR="002040CA" w:rsidRDefault="002040CA" w:rsidP="002040CA"/>
    <w:p w14:paraId="54D86958" w14:textId="77777777" w:rsidR="002040CA" w:rsidRDefault="002040CA" w:rsidP="002040CA"/>
    <w:p w14:paraId="0D4E4657" w14:textId="77777777" w:rsidR="002040CA" w:rsidRDefault="002040CA" w:rsidP="002040CA"/>
    <w:p w14:paraId="0EED2444" w14:textId="77777777" w:rsidR="002040CA" w:rsidRDefault="002040CA" w:rsidP="002040CA">
      <w:pPr>
        <w:spacing w:line="252" w:lineRule="auto"/>
        <w:jc w:val="both"/>
        <w:rPr>
          <w:sz w:val="28"/>
        </w:rPr>
      </w:pPr>
    </w:p>
    <w:sectPr w:rsidR="002040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572"/>
    <w:rsid w:val="000220E2"/>
    <w:rsid w:val="000405F3"/>
    <w:rsid w:val="000606A0"/>
    <w:rsid w:val="000622A7"/>
    <w:rsid w:val="00072DFC"/>
    <w:rsid w:val="000D66A9"/>
    <w:rsid w:val="000E3B07"/>
    <w:rsid w:val="00167E31"/>
    <w:rsid w:val="0018293D"/>
    <w:rsid w:val="0018487B"/>
    <w:rsid w:val="001C26B5"/>
    <w:rsid w:val="001D1BFC"/>
    <w:rsid w:val="001E5D97"/>
    <w:rsid w:val="001F0105"/>
    <w:rsid w:val="002040CA"/>
    <w:rsid w:val="002522A1"/>
    <w:rsid w:val="00254E4C"/>
    <w:rsid w:val="00257C27"/>
    <w:rsid w:val="0027287E"/>
    <w:rsid w:val="0027639B"/>
    <w:rsid w:val="002F1BBB"/>
    <w:rsid w:val="00307EB2"/>
    <w:rsid w:val="00320E8D"/>
    <w:rsid w:val="00346EF2"/>
    <w:rsid w:val="00367FC5"/>
    <w:rsid w:val="00372E85"/>
    <w:rsid w:val="003B0595"/>
    <w:rsid w:val="003B58A6"/>
    <w:rsid w:val="003C6A45"/>
    <w:rsid w:val="003D5F8A"/>
    <w:rsid w:val="003F6321"/>
    <w:rsid w:val="004420DA"/>
    <w:rsid w:val="00444F01"/>
    <w:rsid w:val="00471DF3"/>
    <w:rsid w:val="00473DF0"/>
    <w:rsid w:val="004C5A99"/>
    <w:rsid w:val="004F1B33"/>
    <w:rsid w:val="005001C7"/>
    <w:rsid w:val="00542701"/>
    <w:rsid w:val="005534DF"/>
    <w:rsid w:val="00582B71"/>
    <w:rsid w:val="005900A8"/>
    <w:rsid w:val="005C6EB6"/>
    <w:rsid w:val="0064455E"/>
    <w:rsid w:val="00644AC3"/>
    <w:rsid w:val="00654059"/>
    <w:rsid w:val="0067272A"/>
    <w:rsid w:val="006D3B11"/>
    <w:rsid w:val="006D6572"/>
    <w:rsid w:val="006E1255"/>
    <w:rsid w:val="006E6A7E"/>
    <w:rsid w:val="00702B33"/>
    <w:rsid w:val="007222EC"/>
    <w:rsid w:val="00745B0B"/>
    <w:rsid w:val="00762842"/>
    <w:rsid w:val="00783125"/>
    <w:rsid w:val="00794C6B"/>
    <w:rsid w:val="007B1196"/>
    <w:rsid w:val="00844FE4"/>
    <w:rsid w:val="008704D5"/>
    <w:rsid w:val="008A4908"/>
    <w:rsid w:val="008C6ABC"/>
    <w:rsid w:val="008C6BDE"/>
    <w:rsid w:val="008D3485"/>
    <w:rsid w:val="008E61B5"/>
    <w:rsid w:val="008F291A"/>
    <w:rsid w:val="00933304"/>
    <w:rsid w:val="009B0A61"/>
    <w:rsid w:val="009C6080"/>
    <w:rsid w:val="009D52E5"/>
    <w:rsid w:val="00A01F21"/>
    <w:rsid w:val="00A0798A"/>
    <w:rsid w:val="00A226C0"/>
    <w:rsid w:val="00A37C22"/>
    <w:rsid w:val="00A4400A"/>
    <w:rsid w:val="00A7158C"/>
    <w:rsid w:val="00A75333"/>
    <w:rsid w:val="00A753B9"/>
    <w:rsid w:val="00A77C18"/>
    <w:rsid w:val="00AA691B"/>
    <w:rsid w:val="00AD61AA"/>
    <w:rsid w:val="00AE018D"/>
    <w:rsid w:val="00B3658F"/>
    <w:rsid w:val="00B83890"/>
    <w:rsid w:val="00BC091E"/>
    <w:rsid w:val="00BC2503"/>
    <w:rsid w:val="00BF1B9D"/>
    <w:rsid w:val="00C0275E"/>
    <w:rsid w:val="00C45DE0"/>
    <w:rsid w:val="00CA3972"/>
    <w:rsid w:val="00CB191D"/>
    <w:rsid w:val="00CD1B21"/>
    <w:rsid w:val="00CD3B7F"/>
    <w:rsid w:val="00D24435"/>
    <w:rsid w:val="00D53C56"/>
    <w:rsid w:val="00D63638"/>
    <w:rsid w:val="00D7225D"/>
    <w:rsid w:val="00D739DA"/>
    <w:rsid w:val="00DB3CF7"/>
    <w:rsid w:val="00DB6CD3"/>
    <w:rsid w:val="00DF7EE1"/>
    <w:rsid w:val="00E005D9"/>
    <w:rsid w:val="00E063B8"/>
    <w:rsid w:val="00E17E45"/>
    <w:rsid w:val="00E2464B"/>
    <w:rsid w:val="00E27950"/>
    <w:rsid w:val="00E661FA"/>
    <w:rsid w:val="00E8252C"/>
    <w:rsid w:val="00E919CF"/>
    <w:rsid w:val="00F21496"/>
    <w:rsid w:val="00F3287C"/>
    <w:rsid w:val="00F67DF1"/>
    <w:rsid w:val="00F96486"/>
    <w:rsid w:val="00FD57BC"/>
    <w:rsid w:val="00FE0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3D51"/>
  <w15:docId w15:val="{2A6F8A9B-7607-448B-BD16-39228B1A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0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40CA"/>
    <w:rPr>
      <w:color w:val="0000FF"/>
      <w:u w:val="single"/>
    </w:rPr>
  </w:style>
  <w:style w:type="paragraph" w:styleId="a4">
    <w:name w:val="No Spacing"/>
    <w:uiPriority w:val="1"/>
    <w:qFormat/>
    <w:rsid w:val="002040CA"/>
    <w:pPr>
      <w:spacing w:after="0" w:line="240" w:lineRule="auto"/>
      <w:jc w:val="both"/>
    </w:pPr>
    <w:rPr>
      <w:rFonts w:ascii="Times New Roman" w:eastAsia="Calibri" w:hAnsi="Times New Roman" w:cs="Times New Roman"/>
      <w:sz w:val="28"/>
      <w:szCs w:val="20"/>
    </w:rPr>
  </w:style>
  <w:style w:type="paragraph" w:styleId="a5">
    <w:name w:val="Balloon Text"/>
    <w:basedOn w:val="a"/>
    <w:link w:val="a6"/>
    <w:uiPriority w:val="99"/>
    <w:semiHidden/>
    <w:unhideWhenUsed/>
    <w:rsid w:val="008F291A"/>
    <w:rPr>
      <w:rFonts w:ascii="Tahoma" w:hAnsi="Tahoma" w:cs="Tahoma"/>
      <w:sz w:val="16"/>
      <w:szCs w:val="16"/>
    </w:rPr>
  </w:style>
  <w:style w:type="character" w:customStyle="1" w:styleId="a6">
    <w:name w:val="Текст выноски Знак"/>
    <w:basedOn w:val="a0"/>
    <w:link w:val="a5"/>
    <w:uiPriority w:val="99"/>
    <w:semiHidden/>
    <w:rsid w:val="008F291A"/>
    <w:rPr>
      <w:rFonts w:ascii="Tahoma" w:eastAsia="Times New Roman" w:hAnsi="Tahoma" w:cs="Tahoma"/>
      <w:sz w:val="16"/>
      <w:szCs w:val="16"/>
      <w:lang w:eastAsia="ru-RU"/>
    </w:rPr>
  </w:style>
  <w:style w:type="paragraph" w:customStyle="1" w:styleId="s1">
    <w:name w:val="s_1"/>
    <w:basedOn w:val="a"/>
    <w:rsid w:val="00471DF3"/>
    <w:pPr>
      <w:spacing w:before="100" w:beforeAutospacing="1" w:after="100" w:afterAutospacing="1"/>
    </w:pPr>
  </w:style>
  <w:style w:type="paragraph" w:styleId="a7">
    <w:name w:val="List Paragraph"/>
    <w:basedOn w:val="a"/>
    <w:uiPriority w:val="34"/>
    <w:qFormat/>
    <w:rsid w:val="00F96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993033">
      <w:bodyDiv w:val="1"/>
      <w:marLeft w:val="0"/>
      <w:marRight w:val="0"/>
      <w:marTop w:val="0"/>
      <w:marBottom w:val="0"/>
      <w:divBdr>
        <w:top w:val="none" w:sz="0" w:space="0" w:color="auto"/>
        <w:left w:val="none" w:sz="0" w:space="0" w:color="auto"/>
        <w:bottom w:val="none" w:sz="0" w:space="0" w:color="auto"/>
        <w:right w:val="none" w:sz="0" w:space="0" w:color="auto"/>
      </w:divBdr>
    </w:div>
    <w:div w:id="1039278423">
      <w:bodyDiv w:val="1"/>
      <w:marLeft w:val="0"/>
      <w:marRight w:val="0"/>
      <w:marTop w:val="0"/>
      <w:marBottom w:val="0"/>
      <w:divBdr>
        <w:top w:val="none" w:sz="0" w:space="0" w:color="auto"/>
        <w:left w:val="none" w:sz="0" w:space="0" w:color="auto"/>
        <w:bottom w:val="none" w:sz="0" w:space="0" w:color="auto"/>
        <w:right w:val="none" w:sz="0" w:space="0" w:color="auto"/>
      </w:divBdr>
      <w:divsChild>
        <w:div w:id="114253502">
          <w:marLeft w:val="0"/>
          <w:marRight w:val="0"/>
          <w:marTop w:val="121"/>
          <w:marBottom w:val="0"/>
          <w:divBdr>
            <w:top w:val="none" w:sz="0" w:space="0" w:color="auto"/>
            <w:left w:val="none" w:sz="0" w:space="0" w:color="auto"/>
            <w:bottom w:val="none" w:sz="0" w:space="0" w:color="auto"/>
            <w:right w:val="none" w:sz="0" w:space="0" w:color="auto"/>
          </w:divBdr>
        </w:div>
      </w:divsChild>
    </w:div>
    <w:div w:id="1253199614">
      <w:bodyDiv w:val="1"/>
      <w:marLeft w:val="0"/>
      <w:marRight w:val="0"/>
      <w:marTop w:val="0"/>
      <w:marBottom w:val="0"/>
      <w:divBdr>
        <w:top w:val="none" w:sz="0" w:space="0" w:color="auto"/>
        <w:left w:val="none" w:sz="0" w:space="0" w:color="auto"/>
        <w:bottom w:val="none" w:sz="0" w:space="0" w:color="auto"/>
        <w:right w:val="none" w:sz="0" w:space="0" w:color="auto"/>
      </w:divBdr>
      <w:divsChild>
        <w:div w:id="1875384691">
          <w:marLeft w:val="0"/>
          <w:marRight w:val="0"/>
          <w:marTop w:val="0"/>
          <w:marBottom w:val="300"/>
          <w:divBdr>
            <w:top w:val="none" w:sz="0" w:space="0" w:color="auto"/>
            <w:left w:val="none" w:sz="0" w:space="0" w:color="auto"/>
            <w:bottom w:val="none" w:sz="0" w:space="0" w:color="auto"/>
            <w:right w:val="none" w:sz="0" w:space="0" w:color="auto"/>
          </w:divBdr>
        </w:div>
        <w:div w:id="1644193032">
          <w:marLeft w:val="0"/>
          <w:marRight w:val="0"/>
          <w:marTop w:val="0"/>
          <w:marBottom w:val="300"/>
          <w:divBdr>
            <w:top w:val="none" w:sz="0" w:space="0" w:color="auto"/>
            <w:left w:val="none" w:sz="0" w:space="0" w:color="auto"/>
            <w:bottom w:val="none" w:sz="0" w:space="0" w:color="auto"/>
            <w:right w:val="none" w:sz="0" w:space="0" w:color="auto"/>
          </w:divBdr>
        </w:div>
        <w:div w:id="20058745">
          <w:marLeft w:val="0"/>
          <w:marRight w:val="0"/>
          <w:marTop w:val="0"/>
          <w:marBottom w:val="300"/>
          <w:divBdr>
            <w:top w:val="none" w:sz="0" w:space="0" w:color="auto"/>
            <w:left w:val="none" w:sz="0" w:space="0" w:color="auto"/>
            <w:bottom w:val="none" w:sz="0" w:space="0" w:color="auto"/>
            <w:right w:val="none" w:sz="0" w:space="0" w:color="auto"/>
          </w:divBdr>
        </w:div>
      </w:divsChild>
    </w:div>
    <w:div w:id="1905137499">
      <w:bodyDiv w:val="1"/>
      <w:marLeft w:val="0"/>
      <w:marRight w:val="0"/>
      <w:marTop w:val="0"/>
      <w:marBottom w:val="0"/>
      <w:divBdr>
        <w:top w:val="none" w:sz="0" w:space="0" w:color="auto"/>
        <w:left w:val="none" w:sz="0" w:space="0" w:color="auto"/>
        <w:bottom w:val="none" w:sz="0" w:space="0" w:color="auto"/>
        <w:right w:val="none" w:sz="0" w:space="0" w:color="auto"/>
      </w:divBdr>
      <w:divsChild>
        <w:div w:id="1614748311">
          <w:marLeft w:val="0"/>
          <w:marRight w:val="0"/>
          <w:marTop w:val="0"/>
          <w:marBottom w:val="0"/>
          <w:divBdr>
            <w:top w:val="none" w:sz="0" w:space="0" w:color="auto"/>
            <w:left w:val="none" w:sz="0" w:space="0" w:color="auto"/>
            <w:bottom w:val="none" w:sz="0" w:space="0" w:color="auto"/>
            <w:right w:val="none" w:sz="0" w:space="0" w:color="auto"/>
          </w:divBdr>
          <w:divsChild>
            <w:div w:id="796875678">
              <w:marLeft w:val="0"/>
              <w:marRight w:val="0"/>
              <w:marTop w:val="0"/>
              <w:marBottom w:val="0"/>
              <w:divBdr>
                <w:top w:val="none" w:sz="0" w:space="0" w:color="auto"/>
                <w:left w:val="none" w:sz="0" w:space="0" w:color="auto"/>
                <w:bottom w:val="none" w:sz="0" w:space="0" w:color="auto"/>
                <w:right w:val="none" w:sz="0" w:space="0" w:color="auto"/>
              </w:divBdr>
            </w:div>
            <w:div w:id="1829713848">
              <w:marLeft w:val="0"/>
              <w:marRight w:val="0"/>
              <w:marTop w:val="0"/>
              <w:marBottom w:val="0"/>
              <w:divBdr>
                <w:top w:val="none" w:sz="0" w:space="0" w:color="auto"/>
                <w:left w:val="none" w:sz="0" w:space="0" w:color="auto"/>
                <w:bottom w:val="none" w:sz="0" w:space="0" w:color="auto"/>
                <w:right w:val="none" w:sz="0" w:space="0" w:color="auto"/>
              </w:divBdr>
            </w:div>
            <w:div w:id="742414017">
              <w:marLeft w:val="0"/>
              <w:marRight w:val="0"/>
              <w:marTop w:val="0"/>
              <w:marBottom w:val="0"/>
              <w:divBdr>
                <w:top w:val="none" w:sz="0" w:space="0" w:color="auto"/>
                <w:left w:val="none" w:sz="0" w:space="0" w:color="auto"/>
                <w:bottom w:val="none" w:sz="0" w:space="0" w:color="auto"/>
                <w:right w:val="none" w:sz="0" w:space="0" w:color="auto"/>
              </w:divBdr>
            </w:div>
            <w:div w:id="1586915599">
              <w:marLeft w:val="0"/>
              <w:marRight w:val="0"/>
              <w:marTop w:val="0"/>
              <w:marBottom w:val="0"/>
              <w:divBdr>
                <w:top w:val="none" w:sz="0" w:space="0" w:color="auto"/>
                <w:left w:val="none" w:sz="0" w:space="0" w:color="auto"/>
                <w:bottom w:val="none" w:sz="0" w:space="0" w:color="auto"/>
                <w:right w:val="none" w:sz="0" w:space="0" w:color="auto"/>
              </w:divBdr>
            </w:div>
            <w:div w:id="15809900">
              <w:marLeft w:val="0"/>
              <w:marRight w:val="0"/>
              <w:marTop w:val="0"/>
              <w:marBottom w:val="0"/>
              <w:divBdr>
                <w:top w:val="none" w:sz="0" w:space="0" w:color="auto"/>
                <w:left w:val="none" w:sz="0" w:space="0" w:color="auto"/>
                <w:bottom w:val="none" w:sz="0" w:space="0" w:color="auto"/>
                <w:right w:val="none" w:sz="0" w:space="0" w:color="auto"/>
              </w:divBdr>
            </w:div>
          </w:divsChild>
        </w:div>
        <w:div w:id="341670637">
          <w:marLeft w:val="0"/>
          <w:marRight w:val="0"/>
          <w:marTop w:val="0"/>
          <w:marBottom w:val="0"/>
          <w:divBdr>
            <w:top w:val="none" w:sz="0" w:space="0" w:color="auto"/>
            <w:left w:val="none" w:sz="0" w:space="0" w:color="auto"/>
            <w:bottom w:val="none" w:sz="0" w:space="0" w:color="auto"/>
            <w:right w:val="none" w:sz="0" w:space="0" w:color="auto"/>
          </w:divBdr>
          <w:divsChild>
            <w:div w:id="6478254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5502129">
      <w:bodyDiv w:val="1"/>
      <w:marLeft w:val="0"/>
      <w:marRight w:val="0"/>
      <w:marTop w:val="0"/>
      <w:marBottom w:val="0"/>
      <w:divBdr>
        <w:top w:val="none" w:sz="0" w:space="0" w:color="auto"/>
        <w:left w:val="none" w:sz="0" w:space="0" w:color="auto"/>
        <w:bottom w:val="none" w:sz="0" w:space="0" w:color="auto"/>
        <w:right w:val="none" w:sz="0" w:space="0" w:color="auto"/>
      </w:divBdr>
      <w:divsChild>
        <w:div w:id="172301013">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56B114209EC444C5E2AC1EF2680087C23CB78AC550849BBA732EE693940476784FA7F62AE820FCABAB3E1CC9D41551E0EEBA52C802D5009QFLCK" TargetMode="External"/><Relationship Id="rId5" Type="http://schemas.openxmlformats.org/officeDocument/2006/relationships/hyperlink" Target="consultantplus://offline/ref=3E242040EA2EC580162601E748D8B6F73C84652732BAC9B02F64501F064D697D28F03DC48A2E073B6F1D23E33D27DD16F4F8CC42BE00C65D9A70FFB6TAt6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B08F9-BBC7-4263-AE7A-939F078F5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4</Pages>
  <Words>965</Words>
  <Characters>5503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cp:lastPrinted>2021-08-30T08:45:00Z</cp:lastPrinted>
  <dcterms:created xsi:type="dcterms:W3CDTF">2016-01-26T06:42:00Z</dcterms:created>
  <dcterms:modified xsi:type="dcterms:W3CDTF">2023-04-11T10:37:00Z</dcterms:modified>
</cp:coreProperties>
</file>