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0" w:rsidRPr="001B3C40" w:rsidRDefault="001B3C40" w:rsidP="001B3C40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СРЕДНЕТОЙМЕНСКОГО СЕЛЬСКОГО ПОСЕЛЕНИЯ ВЯТСКОПОЛЯНСКОГО РАЙОНА</w:t>
      </w:r>
    </w:p>
    <w:p w:rsidR="001B3C40" w:rsidRPr="001B3C40" w:rsidRDefault="001B3C40" w:rsidP="001B3C40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</w:p>
    <w:p w:rsidR="001B3C40" w:rsidRPr="001B3C40" w:rsidRDefault="001B3C40" w:rsidP="001B3C40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3C40" w:rsidRPr="001B3C40" w:rsidRDefault="001B3C40" w:rsidP="001B3C40">
      <w:pPr>
        <w:keepNext/>
        <w:tabs>
          <w:tab w:val="left" w:pos="708"/>
        </w:tabs>
        <w:suppressAutoHyphens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1B3C4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1B3C4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1B3C40" w:rsidRPr="001B3C40" w:rsidTr="00893E22">
        <w:trPr>
          <w:trHeight w:val="929"/>
        </w:trPr>
        <w:tc>
          <w:tcPr>
            <w:tcW w:w="9498" w:type="dxa"/>
            <w:hideMark/>
          </w:tcPr>
          <w:p w:rsidR="001B3C40" w:rsidRPr="001B3C40" w:rsidRDefault="0008075E" w:rsidP="001B3C40">
            <w:pPr>
              <w:keepNext/>
              <w:tabs>
                <w:tab w:val="left" w:pos="708"/>
              </w:tabs>
              <w:suppressAutoHyphens/>
              <w:snapToGrid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16.07.2018</w:t>
            </w:r>
            <w:r w:rsidR="001B3C40" w:rsidRPr="001B3C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 64</w:t>
            </w:r>
          </w:p>
          <w:p w:rsidR="001B3C40" w:rsidRPr="001B3C40" w:rsidRDefault="001B3C40" w:rsidP="001B3C4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C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дер. Нижняя Тойма </w:t>
            </w:r>
          </w:p>
        </w:tc>
      </w:tr>
    </w:tbl>
    <w:p w:rsidR="001B3C40" w:rsidRPr="001B3C40" w:rsidRDefault="001B3C40" w:rsidP="001B3C40">
      <w:pPr>
        <w:widowControl w:val="0"/>
        <w:spacing w:after="0" w:line="331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Правил (Порядка)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согласования органами местного самоуправления работ,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выполняемых в ходе капитального ремонта общего имущества</w:t>
      </w:r>
    </w:p>
    <w:p w:rsidR="001B3C40" w:rsidRPr="001B3C40" w:rsidRDefault="001B3C40" w:rsidP="001B3C40">
      <w:pPr>
        <w:widowControl w:val="0"/>
        <w:spacing w:after="123" w:line="331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многоквартирном доме</w:t>
      </w:r>
    </w:p>
    <w:p w:rsidR="001B3C40" w:rsidRPr="001B3C40" w:rsidRDefault="001B3C40" w:rsidP="001B3C40">
      <w:pPr>
        <w:widowControl w:val="0"/>
        <w:spacing w:after="0" w:line="328" w:lineRule="exact"/>
        <w:ind w:left="9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целях обеспечения исполнения на территории муниципального</w:t>
      </w:r>
    </w:p>
    <w:p w:rsidR="00BC58A9" w:rsidRDefault="00BC58A9" w:rsidP="00BC58A9">
      <w:pPr>
        <w:widowControl w:val="0"/>
        <w:tabs>
          <w:tab w:val="left" w:leader="underscore" w:pos="4854"/>
        </w:tabs>
        <w:spacing w:after="0" w:line="328" w:lineRule="exact"/>
        <w:ind w:left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Вятскополянского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района Кировской области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положений статьи 190 Жилищного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кодекса Российской Федерации и областной программы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254/210, в части согласования органом местного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самоуправления актов приемки оказанных услуг и (или) выполненных работ по капитальному ремонту общего имущества в многоквартирном доме, собственники помещений</w:t>
      </w:r>
      <w:proofErr w:type="gramEnd"/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котором формируют фонд капитального ремонта на счете некоммерческой организации «Фонд капитального ремонта многоквартирных домов в Кировской области» (далее — региональный оператор)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ПОСТАНОВЛЯЕТ:</w:t>
      </w:r>
      <w:proofErr w:type="gramEnd"/>
    </w:p>
    <w:p w:rsidR="001B3C40" w:rsidRPr="00BC58A9" w:rsidRDefault="001B3C40" w:rsidP="00BC58A9">
      <w:pPr>
        <w:pStyle w:val="a3"/>
        <w:widowControl w:val="0"/>
        <w:numPr>
          <w:ilvl w:val="0"/>
          <w:numId w:val="8"/>
        </w:numPr>
        <w:tabs>
          <w:tab w:val="left" w:leader="underscore" w:pos="4854"/>
        </w:tabs>
        <w:spacing w:after="0" w:line="328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Утвердить Порядок согласования актов приемки оказанных услуг и (или) выполненных работ по капитальному ремонту общего имущества </w:t>
      </w:r>
      <w:proofErr w:type="gramStart"/>
      <w:r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</w:p>
    <w:p w:rsidR="001B3C40" w:rsidRPr="001B3C40" w:rsidRDefault="00BC58A9" w:rsidP="001B3C40">
      <w:pPr>
        <w:widowControl w:val="0"/>
        <w:spacing w:after="0" w:line="331" w:lineRule="exact"/>
        <w:ind w:left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многоквартирном </w:t>
      </w:r>
      <w:proofErr w:type="gramStart"/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расположенном на территори</w:t>
      </w:r>
      <w:r w:rsidR="005A7B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сельского поселения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собственники помещений в котором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формируют фонд капитального ремонта на счете регионального оператора согласно приложению.</w:t>
      </w:r>
    </w:p>
    <w:p w:rsidR="001B3C40" w:rsidRPr="00BC58A9" w:rsidRDefault="00BC58A9" w:rsidP="00BC58A9">
      <w:pPr>
        <w:pStyle w:val="a3"/>
        <w:widowControl w:val="0"/>
        <w:numPr>
          <w:ilvl w:val="0"/>
          <w:numId w:val="5"/>
        </w:numPr>
        <w:tabs>
          <w:tab w:val="left" w:pos="1804"/>
          <w:tab w:val="left" w:leader="underscore" w:pos="8270"/>
        </w:tabs>
        <w:spacing w:after="0" w:line="331" w:lineRule="exact"/>
        <w:ind w:left="109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Определить главу администрации Перину Наталью Александровну </w:t>
      </w:r>
      <w:r w:rsidR="001B3C40"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лицом,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C40"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уполном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оченным от имени администрации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1B3C40"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согласовывать акты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оператора.</w:t>
      </w:r>
    </w:p>
    <w:p w:rsidR="001B3C40" w:rsidRPr="00BC58A9" w:rsidRDefault="001B3C40" w:rsidP="00BC58A9">
      <w:pPr>
        <w:pStyle w:val="a3"/>
        <w:widowControl w:val="0"/>
        <w:numPr>
          <w:ilvl w:val="0"/>
          <w:numId w:val="5"/>
        </w:numPr>
        <w:tabs>
          <w:tab w:val="left" w:pos="1442"/>
          <w:tab w:val="left" w:leader="underscore" w:pos="8788"/>
        </w:tabs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в </w:t>
      </w:r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информационном </w:t>
      </w:r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бюллетене </w:t>
      </w:r>
      <w:proofErr w:type="spellStart"/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Среднетоймеснкой</w:t>
      </w:r>
      <w:proofErr w:type="spellEnd"/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сельской Думы</w:t>
      </w:r>
      <w:r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на</w:t>
      </w:r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официальном  сайте </w:t>
      </w:r>
      <w:proofErr w:type="spellStart"/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Вятскополянского</w:t>
      </w:r>
      <w:proofErr w:type="spellEnd"/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сети Интернет.</w:t>
      </w:r>
    </w:p>
    <w:p w:rsidR="001B3C40" w:rsidRPr="001B3C40" w:rsidRDefault="001B3C40" w:rsidP="00BC58A9">
      <w:pPr>
        <w:widowControl w:val="0"/>
        <w:numPr>
          <w:ilvl w:val="0"/>
          <w:numId w:val="5"/>
        </w:numPr>
        <w:tabs>
          <w:tab w:val="left" w:pos="1442"/>
        </w:tabs>
        <w:spacing w:after="0" w:line="331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Направить копию настоящего постановления региональному оператору.</w:t>
      </w:r>
    </w:p>
    <w:p w:rsidR="001B3C40" w:rsidRPr="001B3C40" w:rsidRDefault="001B3C40" w:rsidP="001B3C40">
      <w:pPr>
        <w:widowControl w:val="0"/>
        <w:spacing w:after="0" w:line="331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</w:t>
      </w:r>
      <w:r w:rsidR="00BC58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оставляю за собой.</w:t>
      </w:r>
    </w:p>
    <w:p w:rsidR="001B3C40" w:rsidRDefault="001B3C40" w:rsidP="001B3C40">
      <w:pPr>
        <w:widowControl w:val="0"/>
        <w:tabs>
          <w:tab w:val="left" w:pos="180"/>
          <w:tab w:val="center" w:pos="4674"/>
        </w:tabs>
        <w:spacing w:after="0" w:line="240" w:lineRule="auto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1B3C40" w:rsidRDefault="001B3C40" w:rsidP="001B3C4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B3C4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Глава администрации</w:t>
      </w:r>
    </w:p>
    <w:p w:rsidR="001B3C40" w:rsidRPr="001B3C40" w:rsidRDefault="001B3C40" w:rsidP="001B3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spellStart"/>
      <w:r w:rsidRPr="001B3C4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Среднетойменского</w:t>
      </w:r>
      <w:proofErr w:type="spellEnd"/>
    </w:p>
    <w:p w:rsidR="001B3C40" w:rsidRPr="001B3C40" w:rsidRDefault="001B3C40" w:rsidP="001B3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B3C4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сельского  поселения                                                                           Н.А. Перина </w:t>
      </w:r>
    </w:p>
    <w:p w:rsid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B3C40" w:rsidRDefault="001B3C40" w:rsidP="001B3C40">
      <w:pPr>
        <w:tabs>
          <w:tab w:val="left" w:pos="555"/>
          <w:tab w:val="center" w:pos="4674"/>
        </w:tabs>
        <w:jc w:val="lef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B3C40" w:rsidRPr="001B3C40" w:rsidRDefault="001B3C40" w:rsidP="001B3C40">
      <w:pP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sectPr w:rsidR="001B3C40" w:rsidRPr="001B3C40" w:rsidSect="001B3C4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B3C40" w:rsidRPr="001B3C40" w:rsidRDefault="001B3C40" w:rsidP="001B3C40">
      <w:pPr>
        <w:framePr w:wrap="none" w:vAnchor="page" w:hAnchor="page" w:x="6569" w:y="45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3C40" w:rsidRDefault="001B3C40" w:rsidP="001B3C40">
      <w:pPr>
        <w:widowControl w:val="0"/>
        <w:spacing w:after="0" w:line="331" w:lineRule="exact"/>
        <w:ind w:left="52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B3C40" w:rsidRPr="001B3C40" w:rsidRDefault="001B3C40" w:rsidP="001B3C40">
      <w:pPr>
        <w:widowControl w:val="0"/>
        <w:spacing w:after="0" w:line="331" w:lineRule="exact"/>
        <w:ind w:left="52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1B3C40" w:rsidRPr="001B3C40" w:rsidRDefault="001B3C40" w:rsidP="001B3C40">
      <w:pPr>
        <w:widowControl w:val="0"/>
        <w:tabs>
          <w:tab w:val="left" w:leader="underscore" w:pos="7250"/>
          <w:tab w:val="left" w:leader="underscore" w:pos="9223"/>
        </w:tabs>
        <w:spacing w:after="300" w:line="331" w:lineRule="exact"/>
        <w:ind w:left="52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 от</w:t>
      </w:r>
      <w:r w:rsidR="000807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16.07.2018 № 64</w:t>
      </w:r>
      <w:bookmarkStart w:id="0" w:name="_GoBack"/>
      <w:bookmarkEnd w:id="0"/>
    </w:p>
    <w:p w:rsidR="001B3C40" w:rsidRPr="001B3C40" w:rsidRDefault="001B3C40" w:rsidP="001B3C40">
      <w:pPr>
        <w:widowControl w:val="0"/>
        <w:spacing w:after="0" w:line="331" w:lineRule="exact"/>
        <w:ind w:righ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1B3C40" w:rsidRPr="001B3C40" w:rsidRDefault="001B3C40" w:rsidP="00F810C0">
      <w:pPr>
        <w:widowControl w:val="0"/>
        <w:spacing w:after="0" w:line="331" w:lineRule="exact"/>
        <w:ind w:righ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согласования актов приемки оказанных услуг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(или) выполненных работ по капитальному ремонту общего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имущества в многоквартирном доме, расположенном</w:t>
      </w:r>
      <w:r w:rsidR="00F810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1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F81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 w:rsidR="00F81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:rsidR="001B3C40" w:rsidRPr="001B3C40" w:rsidRDefault="001B3C40" w:rsidP="00F810C0">
      <w:pPr>
        <w:widowControl w:val="0"/>
        <w:spacing w:after="306" w:line="331" w:lineRule="exact"/>
        <w:ind w:righ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собственники </w:t>
      </w:r>
      <w:proofErr w:type="gramStart"/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помещений</w:t>
      </w:r>
      <w:proofErr w:type="gramEnd"/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котором формируют фонд</w:t>
      </w: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капитального ремонта на счете регионального оператора</w:t>
      </w:r>
    </w:p>
    <w:p w:rsidR="001B3C40" w:rsidRPr="001B3C40" w:rsidRDefault="001B3C40" w:rsidP="001B3C40">
      <w:pPr>
        <w:widowControl w:val="0"/>
        <w:spacing w:after="0" w:line="324" w:lineRule="exact"/>
        <w:ind w:right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:rsidR="001B3C40" w:rsidRPr="001B3C40" w:rsidRDefault="001B3C40" w:rsidP="001B3C40">
      <w:pPr>
        <w:widowControl w:val="0"/>
        <w:numPr>
          <w:ilvl w:val="0"/>
          <w:numId w:val="2"/>
        </w:numPr>
        <w:tabs>
          <w:tab w:val="left" w:pos="1550"/>
        </w:tabs>
        <w:spacing w:after="0" w:line="324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Настоящий Порядок согласования актов приемки оказанных услуг и (или) выполненных работ по капитальному ремонту общего имущества в многоквартирном доме, расположенном на территории</w:t>
      </w:r>
    </w:p>
    <w:p w:rsidR="00BC58A9" w:rsidRPr="00BC58A9" w:rsidRDefault="00F810C0" w:rsidP="00F810C0">
      <w:pPr>
        <w:widowControl w:val="0"/>
        <w:tabs>
          <w:tab w:val="left" w:leader="underscore" w:pos="3870"/>
        </w:tabs>
        <w:spacing w:after="0" w:line="324" w:lineRule="exact"/>
        <w:ind w:left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собственники помещений в котором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формируют фонд капитального ремонта на счете регионального оператора (далее - Порядок), разработан в соответствии со статьей 190 Жилищного кодекса Российской Федерации и областной программой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 №254/210.</w:t>
      </w:r>
    </w:p>
    <w:p w:rsidR="001B3C40" w:rsidRPr="001B3C40" w:rsidRDefault="001B3C40" w:rsidP="001B3C40">
      <w:pPr>
        <w:widowControl w:val="0"/>
        <w:numPr>
          <w:ilvl w:val="0"/>
          <w:numId w:val="2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Порядок регламентирует процедуру согласования актов о приемке выполненных работ по капитальному ремонту общего имущества в многоквартирных домах (далее - МКД), расположенных на территории</w:t>
      </w:r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собственники помещений в которых</w:t>
      </w:r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формируют фонд капитального ремонта на счете некоммерческой организации «Фонд капитального ремонта общего имущества многоквартирных домов в Кировской области» (далее - региональный оператор).</w:t>
      </w:r>
    </w:p>
    <w:p w:rsidR="00F810C0" w:rsidRDefault="001B3C40" w:rsidP="00F810C0">
      <w:pPr>
        <w:widowControl w:val="0"/>
        <w:numPr>
          <w:ilvl w:val="0"/>
          <w:numId w:val="2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Согласование актов о приемке выполненных работ и (или) оказанных услуг по капитальному ремонту общего имущества в МКД (далее - акт о приемке выполненных работ), расположенном на территории</w:t>
      </w:r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Среднетойменского</w:t>
      </w:r>
      <w:proofErr w:type="spellEnd"/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собственники помещений в котором формируют фонд</w:t>
      </w:r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капитального ремонта на счете регионального оператора, проводится уполномоченным лицом администрации муниципального образования или лицом, его замещающим (далее — уполномоченное лицо), путем подписания акта о приемке выполненных</w:t>
      </w:r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работ и (или) оказанных услуг с указанием должности, фамилии, имени, отчества (последнее — при наличии) уполномоченного лица, даты подписания и </w:t>
      </w: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заверения подписи</w:t>
      </w:r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уполномоченного лица печатью.</w:t>
      </w:r>
    </w:p>
    <w:p w:rsidR="001B3C40" w:rsidRPr="001B3C40" w:rsidRDefault="001B3C40" w:rsidP="00F810C0">
      <w:pPr>
        <w:widowControl w:val="0"/>
        <w:tabs>
          <w:tab w:val="left" w:pos="1540"/>
        </w:tabs>
        <w:spacing w:after="0" w:line="328" w:lineRule="exact"/>
        <w:ind w:left="9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2. Порядок согласования актов о приемке выполненных работ</w:t>
      </w:r>
    </w:p>
    <w:p w:rsidR="00F810C0" w:rsidRDefault="001B3C40" w:rsidP="001B3C40">
      <w:pPr>
        <w:widowControl w:val="0"/>
        <w:numPr>
          <w:ilvl w:val="0"/>
          <w:numId w:val="3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целях согласования актов приемки оказанных услуг и (или) выполненных работ по капитальному ремонту общего имущества в МКД представитель подрядной организации представляет в адрес уполномоченного лица ак</w:t>
      </w: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т(</w:t>
      </w:r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ы) о приемке выполненных работ в количестве:</w:t>
      </w:r>
      <w:r w:rsidR="00F81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B3C40" w:rsidRPr="001B3C40" w:rsidRDefault="00F810C0" w:rsidP="00F810C0">
      <w:pPr>
        <w:widowControl w:val="0"/>
        <w:tabs>
          <w:tab w:val="left" w:pos="1540"/>
        </w:tabs>
        <w:spacing w:after="0" w:line="328" w:lineRule="exact"/>
        <w:ind w:left="9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3C40"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трех экземпляров при приемке работ по проектированию капитального ремонта общего имущества в МКД;</w:t>
      </w:r>
    </w:p>
    <w:p w:rsidR="001B3C40" w:rsidRPr="001B3C40" w:rsidRDefault="001B3C40" w:rsidP="001B3C40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пяти экземпляров при приемке работ по капитальному ремонту общего имущества в МКД.</w:t>
      </w:r>
    </w:p>
    <w:p w:rsidR="001B3C40" w:rsidRPr="001B3C40" w:rsidRDefault="001B3C40" w:rsidP="001B3C40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Акты о приемке выполненных работ по проектированию капитального ремонта общего имущества в МКД, представляемые уполномоченному лицу, должны быть подписаны подрядной организацией; уполномоченным представителем собственников помещений в МКД; организацией, осуществляющей управление МКД (при наличии).</w:t>
      </w:r>
    </w:p>
    <w:p w:rsidR="001B3C40" w:rsidRDefault="001B3C40" w:rsidP="00BC58A9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Акты о приемке выполненных работ по капитальному ремонту общего имущества в МКД, представляемые уполномоченному лицу, должны быть подписаны подрядной организацией; организацией, осуществлявшей проектирование выполненных работ по капитальному ремонту общего имущества в МКД; организацией, осуществлявшей строительный контроль при выполнении работ по капитальному ремонту общего имущества в МКД; уполномоченным представителем собственников помещений в МКД, организацией осуществляющей управление МКД (при наличии).</w:t>
      </w:r>
      <w:proofErr w:type="gramEnd"/>
    </w:p>
    <w:p w:rsidR="001B3C40" w:rsidRPr="001B3C40" w:rsidRDefault="001B3C40" w:rsidP="001B3C40">
      <w:pPr>
        <w:framePr w:wrap="none" w:vAnchor="page" w:hAnchor="page" w:x="6569" w:y="462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B3C40" w:rsidRPr="001B3C40" w:rsidRDefault="001B3C40" w:rsidP="001B3C40">
      <w:pPr>
        <w:widowControl w:val="0"/>
        <w:numPr>
          <w:ilvl w:val="0"/>
          <w:numId w:val="3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Уполномоченное лицо, которому представлены акты о приемке выполненных работ, в присутствии подрядной организации проверяет соблюдение требований пункта 2.1 Порядка.</w:t>
      </w:r>
    </w:p>
    <w:p w:rsidR="001B3C40" w:rsidRPr="001B3C40" w:rsidRDefault="001B3C40" w:rsidP="001B3C40">
      <w:pPr>
        <w:widowControl w:val="0"/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соответствия представленных актов о приемке выполненных работ требованиям пункта 2.1 Порядка уполномоченное лицо выдает подрядной организацию расписку по форме согласно приложению к настоящему Порядку (далее - расписка).</w:t>
      </w:r>
    </w:p>
    <w:p w:rsidR="001B3C40" w:rsidRPr="001B3C40" w:rsidRDefault="001B3C40" w:rsidP="001B3C40">
      <w:pPr>
        <w:widowControl w:val="0"/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представленных актов о приемке выполненных работ требованиям пункта 2.1 Порядка уполномоченное лицо отказывает в принятии представленных документов. Об отказе в принятии документов уполномоченным лицом в расписке делается соответствующая запись с указанием причин отказа в приеме документов.</w:t>
      </w:r>
    </w:p>
    <w:p w:rsidR="001B3C40" w:rsidRPr="001B3C40" w:rsidRDefault="001B3C40" w:rsidP="001B3C40">
      <w:pPr>
        <w:widowControl w:val="0"/>
        <w:numPr>
          <w:ilvl w:val="0"/>
          <w:numId w:val="3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Согласование акт</w:t>
      </w: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а(</w:t>
      </w:r>
      <w:proofErr w:type="spellStart"/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ов</w:t>
      </w:r>
      <w:proofErr w:type="spell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о приемке выполненных работ осуществляется уполномоченным лицом в течение 5 (пяти) рабочих дней с даты приемки указанных актов, указанной в расписке.</w:t>
      </w:r>
    </w:p>
    <w:p w:rsidR="001B3C40" w:rsidRPr="001B3C40" w:rsidRDefault="001B3C40" w:rsidP="001B3C40">
      <w:pPr>
        <w:widowControl w:val="0"/>
        <w:numPr>
          <w:ilvl w:val="0"/>
          <w:numId w:val="3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принятия решения о согласовании либо об отказе в согласовании акта о приемке выполненных работ уполномоченное лицо вправе ознакомиться с исполнительной и технической документацией на капитальный ремонт, а также провести фактический осмотр оказанных </w:t>
      </w: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услуг и (или) выполненных работ по капитальному ремонту общего имущества в МКД с учетом требований безопасности.</w:t>
      </w:r>
    </w:p>
    <w:p w:rsidR="001B3C40" w:rsidRPr="001B3C40" w:rsidRDefault="001B3C40" w:rsidP="001B3C40">
      <w:pPr>
        <w:widowControl w:val="0"/>
        <w:numPr>
          <w:ilvl w:val="0"/>
          <w:numId w:val="3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Основаниями для отказа в согласовании акта о приемке выполненных работ являются:</w:t>
      </w:r>
    </w:p>
    <w:p w:rsidR="001B3C40" w:rsidRPr="001B3C40" w:rsidRDefault="001B3C40" w:rsidP="001B3C40">
      <w:pPr>
        <w:widowControl w:val="0"/>
        <w:numPr>
          <w:ilvl w:val="0"/>
          <w:numId w:val="4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Несоответствие объемов, указанных в акте о приемке выполненных работ, фактически выполненным объемам работ;</w:t>
      </w:r>
    </w:p>
    <w:p w:rsidR="001B3C40" w:rsidRPr="001B3C40" w:rsidRDefault="001B3C40" w:rsidP="001B3C40">
      <w:pPr>
        <w:widowControl w:val="0"/>
        <w:numPr>
          <w:ilvl w:val="0"/>
          <w:numId w:val="4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Несоответствие качества выполненных работ установленным требованиям.</w:t>
      </w:r>
    </w:p>
    <w:p w:rsidR="001B3C40" w:rsidRPr="001B3C40" w:rsidRDefault="001B3C40" w:rsidP="001B3C40">
      <w:pPr>
        <w:widowControl w:val="0"/>
        <w:numPr>
          <w:ilvl w:val="1"/>
          <w:numId w:val="4"/>
        </w:numPr>
        <w:tabs>
          <w:tab w:val="left" w:pos="1467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отказа в согласовании акта о приемке выполненных работ уполномоченное лицо в течение 5 рабочих дней возвращает подрядной организации ак</w:t>
      </w:r>
      <w:proofErr w:type="gramStart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т(</w:t>
      </w:r>
      <w:proofErr w:type="gramEnd"/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ы) о приемке выполненных работ с письменным указанием на актах причин отказа в согласовании.</w:t>
      </w:r>
    </w:p>
    <w:p w:rsidR="001B3C40" w:rsidRPr="001B3C40" w:rsidRDefault="001B3C40" w:rsidP="001B3C40">
      <w:pPr>
        <w:widowControl w:val="0"/>
        <w:numPr>
          <w:ilvl w:val="1"/>
          <w:numId w:val="4"/>
        </w:numPr>
        <w:tabs>
          <w:tab w:val="left" w:pos="147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B3C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устранения замечаний, сделанных уполномоченным лицом, подрядная организация вправе повторно направить документы на согласование в соответствии с настоящим Порядком.</w:t>
      </w:r>
    </w:p>
    <w:p w:rsidR="001B3C40" w:rsidRPr="001B3C40" w:rsidRDefault="001B3C40" w:rsidP="001B3C4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1B3C40" w:rsidRPr="001B3C40" w:rsidSect="001B3C40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B3C40" w:rsidRPr="001B3C40" w:rsidRDefault="001B3C40" w:rsidP="001B3C40">
      <w:pPr>
        <w:framePr w:wrap="none" w:vAnchor="page" w:hAnchor="page" w:x="6376" w:y="520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77B" w:rsidRDefault="00CE377B" w:rsidP="00CE377B">
      <w:pPr>
        <w:tabs>
          <w:tab w:val="left" w:pos="59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CE377B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</w:p>
    <w:p w:rsidR="00CE377B" w:rsidRDefault="00CE377B" w:rsidP="00CE377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CE377B" w:rsidRDefault="00CE377B" w:rsidP="00CE377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в приеме документов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377B" w:rsidRDefault="00CE377B" w:rsidP="00CE377B">
      <w:pPr>
        <w:tabs>
          <w:tab w:val="left" w:pos="382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_____________________________________________________________</w:t>
      </w:r>
    </w:p>
    <w:p w:rsidR="00CE377B" w:rsidRPr="00CE377B" w:rsidRDefault="00CE377B" w:rsidP="00CE377B">
      <w:pPr>
        <w:tabs>
          <w:tab w:val="left" w:pos="3825"/>
        </w:tabs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(указывается наименование подрядной организации)</w:t>
      </w:r>
    </w:p>
    <w:p w:rsidR="00CE377B" w:rsidRDefault="00CE377B" w:rsidP="00CE377B">
      <w:pPr>
        <w:tabs>
          <w:tab w:val="left" w:pos="382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77B" w:rsidRDefault="00CE377B" w:rsidP="00CE377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CE377B" w:rsidRDefault="00CE377B" w:rsidP="00CE377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(Ф.И.О. (последнее – при наличии), должность уполномоченного лица)</w:t>
      </w:r>
    </w:p>
    <w:p w:rsidR="00CE377B" w:rsidRDefault="00CE377B" w:rsidP="00CE377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77B" w:rsidRDefault="00CE377B" w:rsidP="00CE377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___________________ 20____ г.</w:t>
      </w:r>
    </w:p>
    <w:p w:rsidR="00CE377B" w:rsidRDefault="00CE377B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(не принял)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</w:p>
    <w:p w:rsidR="00CE377B" w:rsidRPr="00CE377B" w:rsidRDefault="00CE377B" w:rsidP="00C2254C">
      <w:pPr>
        <w:tabs>
          <w:tab w:val="left" w:pos="3825"/>
        </w:tabs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</w:t>
      </w:r>
      <w:r w:rsidR="006D6130">
        <w:rPr>
          <w:rFonts w:ascii="Times New Roman" w:hAnsi="Times New Roman" w:cs="Times New Roman"/>
        </w:rPr>
        <w:t>ное подчерк</w:t>
      </w:r>
      <w:r>
        <w:rPr>
          <w:rFonts w:ascii="Times New Roman" w:hAnsi="Times New Roman" w:cs="Times New Roman"/>
        </w:rPr>
        <w:t>нуть)                             (указывается наименование подрядной организации)</w:t>
      </w:r>
    </w:p>
    <w:p w:rsidR="00CE377B" w:rsidRPr="00CE377B" w:rsidRDefault="00CE377B" w:rsidP="00CE377B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CE377B" w:rsidRDefault="00C2254C" w:rsidP="00CE37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54C" w:rsidRDefault="00C2254C" w:rsidP="00CE37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 по приемке выполненных работ по капитальному ремонту 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(указывается вид работ по капитальному ремонту)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доме, расположенном по адресу:____________________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(указывается адрес многоквартирного дома)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является 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(указывается причина отказа в соответствии с Порядком, заполняется только при отказе в приеме)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2254C" w:rsidRDefault="00C2254C" w:rsidP="00C2254C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              _________________</w:t>
      </w:r>
    </w:p>
    <w:p w:rsidR="00C2254C" w:rsidRDefault="00C2254C" w:rsidP="00C2254C">
      <w:pPr>
        <w:tabs>
          <w:tab w:val="left" w:pos="7470"/>
        </w:tabs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(Ф.И.О., должность)</w:t>
      </w:r>
      <w:r>
        <w:rPr>
          <w:rFonts w:ascii="Times New Roman" w:hAnsi="Times New Roman" w:cs="Times New Roman"/>
        </w:rPr>
        <w:tab/>
        <w:t>(подпись)</w:t>
      </w:r>
    </w:p>
    <w:p w:rsidR="00C2254C" w:rsidRPr="00C2254C" w:rsidRDefault="00C2254C" w:rsidP="00C2254C">
      <w:pPr>
        <w:rPr>
          <w:rFonts w:ascii="Times New Roman" w:hAnsi="Times New Roman" w:cs="Times New Roman"/>
        </w:rPr>
      </w:pPr>
    </w:p>
    <w:p w:rsidR="00C2254C" w:rsidRDefault="00C2254C" w:rsidP="00C2254C">
      <w:pPr>
        <w:rPr>
          <w:rFonts w:ascii="Times New Roman" w:hAnsi="Times New Roman" w:cs="Times New Roman"/>
        </w:rPr>
      </w:pPr>
    </w:p>
    <w:p w:rsidR="00C2254C" w:rsidRPr="00C2254C" w:rsidRDefault="00C2254C" w:rsidP="00C2254C">
      <w:pPr>
        <w:tabs>
          <w:tab w:val="left" w:pos="55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2254C">
        <w:rPr>
          <w:rFonts w:ascii="Times New Roman" w:hAnsi="Times New Roman" w:cs="Times New Roman"/>
          <w:sz w:val="28"/>
          <w:szCs w:val="28"/>
        </w:rPr>
        <w:t>М.П.</w:t>
      </w:r>
    </w:p>
    <w:sectPr w:rsidR="00C2254C" w:rsidRPr="00C2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C"/>
    <w:multiLevelType w:val="hybridMultilevel"/>
    <w:tmpl w:val="A67EA41C"/>
    <w:lvl w:ilvl="0" w:tplc="79FC1B38">
      <w:start w:val="2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08013F12"/>
    <w:multiLevelType w:val="hybridMultilevel"/>
    <w:tmpl w:val="88080FFA"/>
    <w:lvl w:ilvl="0" w:tplc="ED76817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13F26564"/>
    <w:multiLevelType w:val="multilevel"/>
    <w:tmpl w:val="DD4C6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83C3A"/>
    <w:multiLevelType w:val="multilevel"/>
    <w:tmpl w:val="545CB4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11252"/>
    <w:multiLevelType w:val="hybridMultilevel"/>
    <w:tmpl w:val="134EF9B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5079671F"/>
    <w:multiLevelType w:val="hybridMultilevel"/>
    <w:tmpl w:val="802A702A"/>
    <w:lvl w:ilvl="0" w:tplc="01D0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D5027E"/>
    <w:multiLevelType w:val="multilevel"/>
    <w:tmpl w:val="A5E254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07EB1"/>
    <w:multiLevelType w:val="multilevel"/>
    <w:tmpl w:val="3C48E1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40"/>
    <w:rsid w:val="0008075E"/>
    <w:rsid w:val="001B3C40"/>
    <w:rsid w:val="003056CA"/>
    <w:rsid w:val="005A7BD5"/>
    <w:rsid w:val="006C68C0"/>
    <w:rsid w:val="006D6130"/>
    <w:rsid w:val="00BC58A9"/>
    <w:rsid w:val="00C2254C"/>
    <w:rsid w:val="00C83140"/>
    <w:rsid w:val="00CE377B"/>
    <w:rsid w:val="00F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C4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C4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B6DA-ABDC-468B-91BA-A287BD00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Toima</cp:lastModifiedBy>
  <cp:revision>6</cp:revision>
  <dcterms:created xsi:type="dcterms:W3CDTF">2018-07-10T08:09:00Z</dcterms:created>
  <dcterms:modified xsi:type="dcterms:W3CDTF">2018-07-19T08:17:00Z</dcterms:modified>
</cp:coreProperties>
</file>